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5C" w:rsidRPr="00553C7C" w:rsidRDefault="00DC389F" w:rsidP="00553C7C">
      <w:pPr>
        <w:rPr>
          <w:rFonts w:cstheme="minorHAnsi"/>
          <w:b/>
          <w:sz w:val="36"/>
          <w:szCs w:val="36"/>
        </w:rPr>
      </w:pPr>
      <w:r w:rsidRPr="002311DA">
        <w:rPr>
          <w:rFonts w:cstheme="minorHAnsi"/>
          <w:b/>
          <w:sz w:val="36"/>
          <w:szCs w:val="36"/>
        </w:rPr>
        <w:t xml:space="preserve">ΕΞΕΤΑΣΤΕΑ ΥΛΗ </w:t>
      </w:r>
      <w:r w:rsidR="00A854B8" w:rsidRPr="002311DA">
        <w:rPr>
          <w:rFonts w:cstheme="minorHAnsi"/>
          <w:b/>
          <w:sz w:val="36"/>
          <w:szCs w:val="36"/>
        </w:rPr>
        <w:t>Β</w:t>
      </w:r>
      <w:r w:rsidRPr="002311DA">
        <w:rPr>
          <w:rFonts w:cstheme="minorHAnsi"/>
          <w:b/>
          <w:sz w:val="36"/>
          <w:szCs w:val="36"/>
        </w:rPr>
        <w:t>΄ ΤΑΞΗΣ</w:t>
      </w:r>
      <w:r w:rsidR="00A854B8" w:rsidRPr="002311DA">
        <w:rPr>
          <w:rFonts w:cstheme="minorHAnsi"/>
          <w:b/>
          <w:sz w:val="36"/>
          <w:szCs w:val="36"/>
        </w:rPr>
        <w:t xml:space="preserve"> – ΓΕΝΙΚΗ ΠΑΙΔΕΙΑ</w:t>
      </w:r>
      <w:r w:rsidRPr="002311DA">
        <w:rPr>
          <w:rFonts w:cstheme="minorHAnsi"/>
          <w:b/>
          <w:sz w:val="36"/>
          <w:szCs w:val="36"/>
        </w:rPr>
        <w:t xml:space="preserve"> ΣΧΟΛΙΚΟ ΕΤΟΣ 2015-2016</w:t>
      </w:r>
    </w:p>
    <w:p w:rsidR="00644FCE" w:rsidRDefault="00644FCE" w:rsidP="00644FCE">
      <w:pPr>
        <w:spacing w:after="0" w:line="360" w:lineRule="auto"/>
        <w:jc w:val="both"/>
        <w:rPr>
          <w:rFonts w:cstheme="minorHAnsi"/>
          <w:b/>
          <w:sz w:val="36"/>
          <w:szCs w:val="36"/>
          <w:lang w:val="en-US"/>
        </w:rPr>
      </w:pPr>
    </w:p>
    <w:p w:rsidR="000E3CB5" w:rsidRPr="002311DA" w:rsidRDefault="000E3CB5" w:rsidP="000025AE">
      <w:pPr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 w:rsidRPr="002311DA">
        <w:rPr>
          <w:rFonts w:ascii="Calibri" w:eastAsia="Calibri" w:hAnsi="Calibri" w:cs="Calibri"/>
          <w:b/>
          <w:sz w:val="32"/>
          <w:szCs w:val="32"/>
          <w:u w:val="single"/>
        </w:rPr>
        <w:t>ΦΥΣΙΚΗ</w:t>
      </w:r>
    </w:p>
    <w:p w:rsidR="00A854B8" w:rsidRPr="002311DA" w:rsidRDefault="00A854B8" w:rsidP="000025A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311DA">
        <w:rPr>
          <w:rStyle w:val="normaltextrun"/>
          <w:rFonts w:ascii="Calibri" w:hAnsi="Calibri" w:cs="Segoe UI"/>
          <w:sz w:val="28"/>
          <w:szCs w:val="28"/>
          <w:u w:val="single"/>
        </w:rPr>
        <w:t>ΣΕΛΙΔΕΣ:</w:t>
      </w:r>
      <w:r w:rsidRPr="002311DA">
        <w:rPr>
          <w:rStyle w:val="normaltextrun"/>
          <w:rFonts w:ascii="Calibri" w:hAnsi="Calibri" w:cs="Segoe UI"/>
          <w:sz w:val="28"/>
          <w:szCs w:val="28"/>
        </w:rPr>
        <w:t> </w:t>
      </w:r>
      <w:r w:rsidRPr="002311DA">
        <w:rPr>
          <w:rStyle w:val="normaltextrun"/>
          <w:rFonts w:ascii="Calibri" w:hAnsi="Calibri" w:cs="Segoe UI"/>
          <w:sz w:val="28"/>
          <w:szCs w:val="28"/>
        </w:rPr>
        <w:tab/>
        <w:t>Από  13 ως και 22</w:t>
      </w:r>
      <w:r w:rsidRPr="002311DA">
        <w:rPr>
          <w:rStyle w:val="eop"/>
          <w:rFonts w:ascii="Calibri" w:hAnsi="Calibri" w:cs="Segoe UI"/>
          <w:sz w:val="28"/>
          <w:szCs w:val="28"/>
        </w:rPr>
        <w:t> </w:t>
      </w:r>
    </w:p>
    <w:p w:rsidR="00A854B8" w:rsidRPr="002311DA" w:rsidRDefault="00A854B8" w:rsidP="000025AE">
      <w:pPr>
        <w:pStyle w:val="paragraph"/>
        <w:spacing w:before="0" w:beforeAutospacing="0" w:after="0" w:afterAutospacing="0" w:line="360" w:lineRule="auto"/>
        <w:ind w:left="720" w:firstLine="720"/>
        <w:textAlignment w:val="baseline"/>
        <w:rPr>
          <w:rFonts w:ascii="Segoe UI" w:hAnsi="Segoe UI" w:cs="Segoe UI"/>
          <w:sz w:val="28"/>
          <w:szCs w:val="28"/>
        </w:rPr>
      </w:pPr>
      <w:r w:rsidRPr="002311DA">
        <w:rPr>
          <w:rStyle w:val="normaltextrun"/>
          <w:rFonts w:ascii="Calibri" w:hAnsi="Calibri" w:cs="Segoe UI"/>
          <w:sz w:val="28"/>
          <w:szCs w:val="28"/>
        </w:rPr>
        <w:t>Από  63 ως και 64</w:t>
      </w:r>
      <w:r w:rsidRPr="002311DA">
        <w:rPr>
          <w:rStyle w:val="eop"/>
          <w:rFonts w:ascii="Calibri" w:hAnsi="Calibri" w:cs="Segoe UI"/>
          <w:sz w:val="28"/>
          <w:szCs w:val="28"/>
        </w:rPr>
        <w:t> </w:t>
      </w:r>
    </w:p>
    <w:p w:rsidR="00A854B8" w:rsidRPr="002311DA" w:rsidRDefault="00A854B8" w:rsidP="000025AE">
      <w:pPr>
        <w:pStyle w:val="paragraph"/>
        <w:spacing w:before="0" w:beforeAutospacing="0" w:after="0" w:afterAutospacing="0" w:line="360" w:lineRule="auto"/>
        <w:ind w:left="720" w:firstLine="720"/>
        <w:textAlignment w:val="baseline"/>
        <w:rPr>
          <w:rFonts w:ascii="Segoe UI" w:hAnsi="Segoe UI" w:cs="Segoe UI"/>
          <w:sz w:val="28"/>
          <w:szCs w:val="28"/>
        </w:rPr>
      </w:pPr>
      <w:r w:rsidRPr="002311DA">
        <w:rPr>
          <w:rStyle w:val="normaltextrun"/>
          <w:rFonts w:ascii="Calibri" w:hAnsi="Calibri" w:cs="Segoe UI"/>
          <w:sz w:val="28"/>
          <w:szCs w:val="28"/>
        </w:rPr>
        <w:t>Από  67 ως και 71</w:t>
      </w:r>
      <w:r w:rsidRPr="002311DA">
        <w:rPr>
          <w:rStyle w:val="eop"/>
          <w:rFonts w:ascii="Calibri" w:hAnsi="Calibri" w:cs="Segoe UI"/>
          <w:sz w:val="28"/>
          <w:szCs w:val="28"/>
        </w:rPr>
        <w:t> </w:t>
      </w:r>
    </w:p>
    <w:p w:rsidR="00A854B8" w:rsidRPr="002311DA" w:rsidRDefault="00A854B8" w:rsidP="000025AE">
      <w:pPr>
        <w:pStyle w:val="paragraph"/>
        <w:spacing w:before="0" w:beforeAutospacing="0" w:after="0" w:afterAutospacing="0" w:line="360" w:lineRule="auto"/>
        <w:ind w:left="720" w:firstLine="720"/>
        <w:textAlignment w:val="baseline"/>
        <w:rPr>
          <w:rFonts w:ascii="Segoe UI" w:hAnsi="Segoe UI" w:cs="Segoe UI"/>
          <w:sz w:val="28"/>
          <w:szCs w:val="28"/>
        </w:rPr>
      </w:pPr>
      <w:r w:rsidRPr="002311DA">
        <w:rPr>
          <w:rStyle w:val="normaltextrun"/>
          <w:rFonts w:ascii="Calibri" w:hAnsi="Calibri" w:cs="Segoe UI"/>
          <w:sz w:val="28"/>
          <w:szCs w:val="28"/>
        </w:rPr>
        <w:t>Από  73 ως και 79  </w:t>
      </w:r>
      <w:r w:rsidRPr="002311DA">
        <w:rPr>
          <w:rStyle w:val="eop"/>
          <w:rFonts w:ascii="Calibri" w:hAnsi="Calibri" w:cs="Segoe UI"/>
          <w:sz w:val="28"/>
          <w:szCs w:val="28"/>
        </w:rPr>
        <w:t> </w:t>
      </w:r>
    </w:p>
    <w:p w:rsidR="00A854B8" w:rsidRPr="002311DA" w:rsidRDefault="00A854B8" w:rsidP="000025AE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rFonts w:ascii="Segoe UI" w:hAnsi="Segoe UI" w:cs="Segoe UI"/>
          <w:sz w:val="28"/>
          <w:szCs w:val="28"/>
        </w:rPr>
      </w:pPr>
      <w:r w:rsidRPr="002311DA">
        <w:rPr>
          <w:rStyle w:val="normaltextrun"/>
          <w:rFonts w:ascii="Calibri" w:hAnsi="Calibri" w:cs="Segoe UI"/>
          <w:sz w:val="28"/>
          <w:szCs w:val="28"/>
        </w:rPr>
        <w:t>Από  80 ως και 85</w:t>
      </w:r>
      <w:r w:rsidRPr="002311DA">
        <w:rPr>
          <w:rStyle w:val="eop"/>
          <w:rFonts w:ascii="Calibri" w:hAnsi="Calibri" w:cs="Segoe UI"/>
          <w:sz w:val="28"/>
          <w:szCs w:val="28"/>
        </w:rPr>
        <w:t> </w:t>
      </w:r>
    </w:p>
    <w:p w:rsidR="00A854B8" w:rsidRPr="002311DA" w:rsidRDefault="00A854B8" w:rsidP="000025AE">
      <w:pPr>
        <w:pStyle w:val="paragraph"/>
        <w:spacing w:before="0" w:beforeAutospacing="0" w:after="0" w:afterAutospacing="0" w:line="360" w:lineRule="auto"/>
        <w:ind w:left="720" w:firstLine="720"/>
        <w:textAlignment w:val="baseline"/>
        <w:rPr>
          <w:rFonts w:ascii="Segoe UI" w:hAnsi="Segoe UI" w:cs="Segoe UI"/>
          <w:sz w:val="28"/>
          <w:szCs w:val="28"/>
        </w:rPr>
      </w:pPr>
      <w:r w:rsidRPr="002311DA">
        <w:rPr>
          <w:rStyle w:val="normaltextrun"/>
          <w:rFonts w:ascii="Calibri" w:hAnsi="Calibri" w:cs="Segoe UI"/>
          <w:sz w:val="28"/>
          <w:szCs w:val="28"/>
        </w:rPr>
        <w:t>Από  89 ως και 101</w:t>
      </w:r>
      <w:r w:rsidRPr="002311DA">
        <w:rPr>
          <w:rStyle w:val="eop"/>
          <w:rFonts w:ascii="Calibri" w:hAnsi="Calibri" w:cs="Segoe UI"/>
          <w:sz w:val="28"/>
          <w:szCs w:val="28"/>
        </w:rPr>
        <w:t> </w:t>
      </w:r>
    </w:p>
    <w:p w:rsidR="00A854B8" w:rsidRPr="002311DA" w:rsidRDefault="00A854B8" w:rsidP="000025AE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eop"/>
          <w:rFonts w:ascii="Calibri" w:hAnsi="Calibri" w:cs="Segoe UI"/>
          <w:sz w:val="28"/>
          <w:szCs w:val="28"/>
        </w:rPr>
      </w:pPr>
      <w:r w:rsidRPr="002311DA">
        <w:rPr>
          <w:rStyle w:val="normaltextrun"/>
          <w:rFonts w:ascii="Calibri" w:hAnsi="Calibri" w:cs="Segoe UI"/>
          <w:sz w:val="28"/>
          <w:szCs w:val="28"/>
        </w:rPr>
        <w:t>           Από  181 ως και 193</w:t>
      </w:r>
      <w:r w:rsidRPr="002311DA">
        <w:rPr>
          <w:rStyle w:val="eop"/>
          <w:rFonts w:ascii="Calibri" w:hAnsi="Calibri" w:cs="Segoe UI"/>
          <w:sz w:val="28"/>
          <w:szCs w:val="28"/>
        </w:rPr>
        <w:t> </w:t>
      </w:r>
    </w:p>
    <w:p w:rsidR="00DB7E28" w:rsidRPr="002311DA" w:rsidRDefault="00DB7E28" w:rsidP="000025A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</w:rPr>
      </w:pPr>
    </w:p>
    <w:p w:rsidR="00DB7E28" w:rsidRPr="002311DA" w:rsidRDefault="00DB7E28" w:rsidP="000025A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b/>
          <w:sz w:val="32"/>
          <w:szCs w:val="32"/>
          <w:u w:val="single"/>
        </w:rPr>
      </w:pPr>
      <w:r w:rsidRPr="002311DA">
        <w:rPr>
          <w:rStyle w:val="eop"/>
          <w:rFonts w:ascii="Calibri" w:hAnsi="Calibri" w:cs="Segoe UI"/>
          <w:b/>
          <w:sz w:val="32"/>
          <w:szCs w:val="32"/>
          <w:u w:val="single"/>
        </w:rPr>
        <w:t>ΚΕΙΜΕΝΑ ΝΕΟΕΛΛΗΝΙΚΗΣ ΛΟΓΟΤΕΧΝΙΑΣ</w:t>
      </w:r>
    </w:p>
    <w:p w:rsidR="008D18DB" w:rsidRPr="008D18DB" w:rsidRDefault="008D18DB" w:rsidP="000025AE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sz w:val="28"/>
          <w:szCs w:val="28"/>
        </w:rPr>
      </w:pPr>
      <w:proofErr w:type="spellStart"/>
      <w:r w:rsidRPr="008D18DB">
        <w:rPr>
          <w:sz w:val="28"/>
          <w:szCs w:val="28"/>
        </w:rPr>
        <w:t>Μοσκώβ</w:t>
      </w:r>
      <w:proofErr w:type="spellEnd"/>
      <w:r w:rsidRPr="008D18DB">
        <w:rPr>
          <w:sz w:val="28"/>
          <w:szCs w:val="28"/>
        </w:rPr>
        <w:t xml:space="preserve"> - </w:t>
      </w:r>
      <w:proofErr w:type="spellStart"/>
      <w:r w:rsidRPr="008D18DB">
        <w:rPr>
          <w:sz w:val="28"/>
          <w:szCs w:val="28"/>
        </w:rPr>
        <w:t>Σελήμ</w:t>
      </w:r>
      <w:proofErr w:type="spellEnd"/>
      <w:r w:rsidRPr="008D18DB">
        <w:rPr>
          <w:sz w:val="28"/>
          <w:szCs w:val="28"/>
        </w:rPr>
        <w:t>, Γ. Βιζυηνός</w:t>
      </w:r>
    </w:p>
    <w:p w:rsidR="008D18DB" w:rsidRPr="008D18DB" w:rsidRDefault="008D18DB" w:rsidP="000025AE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sz w:val="28"/>
          <w:szCs w:val="28"/>
        </w:rPr>
      </w:pPr>
      <w:r w:rsidRPr="008D18DB">
        <w:rPr>
          <w:sz w:val="28"/>
          <w:szCs w:val="28"/>
        </w:rPr>
        <w:t xml:space="preserve">Το μοιρολόγι της φώκιας, </w:t>
      </w:r>
      <w:proofErr w:type="spellStart"/>
      <w:r w:rsidRPr="008D18DB">
        <w:rPr>
          <w:sz w:val="28"/>
          <w:szCs w:val="28"/>
        </w:rPr>
        <w:t>Αλεξ</w:t>
      </w:r>
      <w:proofErr w:type="spellEnd"/>
      <w:r w:rsidRPr="008D18DB">
        <w:rPr>
          <w:sz w:val="28"/>
          <w:szCs w:val="28"/>
        </w:rPr>
        <w:t>. Παπαδιαμάντη</w:t>
      </w:r>
    </w:p>
    <w:p w:rsidR="008D18DB" w:rsidRPr="008D18DB" w:rsidRDefault="008D18DB" w:rsidP="000025AE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sz w:val="28"/>
          <w:szCs w:val="28"/>
        </w:rPr>
      </w:pPr>
      <w:r w:rsidRPr="008D18DB">
        <w:rPr>
          <w:sz w:val="28"/>
          <w:szCs w:val="28"/>
        </w:rPr>
        <w:t xml:space="preserve">Στέλλα </w:t>
      </w:r>
      <w:proofErr w:type="spellStart"/>
      <w:r w:rsidRPr="008D18DB">
        <w:rPr>
          <w:sz w:val="28"/>
          <w:szCs w:val="28"/>
        </w:rPr>
        <w:t>Βιολάντη</w:t>
      </w:r>
      <w:proofErr w:type="spellEnd"/>
      <w:r w:rsidRPr="008D18DB">
        <w:rPr>
          <w:sz w:val="28"/>
          <w:szCs w:val="28"/>
        </w:rPr>
        <w:t xml:space="preserve">, </w:t>
      </w:r>
      <w:proofErr w:type="spellStart"/>
      <w:r w:rsidRPr="008D18DB">
        <w:rPr>
          <w:sz w:val="28"/>
          <w:szCs w:val="28"/>
        </w:rPr>
        <w:t>Γρ</w:t>
      </w:r>
      <w:proofErr w:type="spellEnd"/>
      <w:r w:rsidRPr="008D18DB">
        <w:rPr>
          <w:sz w:val="28"/>
          <w:szCs w:val="28"/>
        </w:rPr>
        <w:t>. Ξενόπουλος</w:t>
      </w:r>
    </w:p>
    <w:p w:rsidR="008D18DB" w:rsidRPr="008D18DB" w:rsidRDefault="008D18DB" w:rsidP="000025AE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sz w:val="28"/>
          <w:szCs w:val="28"/>
        </w:rPr>
      </w:pPr>
      <w:r w:rsidRPr="008D18DB">
        <w:rPr>
          <w:sz w:val="28"/>
          <w:szCs w:val="28"/>
        </w:rPr>
        <w:t xml:space="preserve">Το σπίτι του δασκάλου, </w:t>
      </w:r>
      <w:proofErr w:type="spellStart"/>
      <w:r w:rsidRPr="008D18DB">
        <w:rPr>
          <w:sz w:val="28"/>
          <w:szCs w:val="28"/>
        </w:rPr>
        <w:t>Κ.Χατζόπουλος</w:t>
      </w:r>
      <w:proofErr w:type="spellEnd"/>
    </w:p>
    <w:p w:rsidR="008D18DB" w:rsidRPr="008D18DB" w:rsidRDefault="008D18DB" w:rsidP="000025AE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sz w:val="28"/>
          <w:szCs w:val="28"/>
        </w:rPr>
      </w:pPr>
      <w:r w:rsidRPr="008D18DB">
        <w:rPr>
          <w:sz w:val="28"/>
          <w:szCs w:val="28"/>
        </w:rPr>
        <w:t>Κατάδικος, Κ. Θεοτόκης</w:t>
      </w:r>
    </w:p>
    <w:p w:rsidR="008D18DB" w:rsidRPr="008D18DB" w:rsidRDefault="008D18DB" w:rsidP="000025AE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sz w:val="28"/>
          <w:szCs w:val="28"/>
        </w:rPr>
      </w:pPr>
      <w:r w:rsidRPr="008D18DB">
        <w:rPr>
          <w:sz w:val="28"/>
          <w:szCs w:val="28"/>
        </w:rPr>
        <w:t>Αμάξι στη βροχή, Τ. Άγρας</w:t>
      </w:r>
    </w:p>
    <w:p w:rsidR="008D18DB" w:rsidRPr="008D18DB" w:rsidRDefault="008D18DB" w:rsidP="000025AE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sz w:val="28"/>
          <w:szCs w:val="28"/>
        </w:rPr>
      </w:pPr>
      <w:r w:rsidRPr="008D18DB">
        <w:rPr>
          <w:sz w:val="28"/>
          <w:szCs w:val="28"/>
        </w:rPr>
        <w:t xml:space="preserve">Πάνω </w:t>
      </w:r>
      <w:proofErr w:type="spellStart"/>
      <w:r w:rsidRPr="008D18DB">
        <w:rPr>
          <w:sz w:val="28"/>
          <w:szCs w:val="28"/>
        </w:rPr>
        <w:t>σ΄ε΄να</w:t>
      </w:r>
      <w:proofErr w:type="spellEnd"/>
      <w:r w:rsidRPr="008D18DB">
        <w:rPr>
          <w:sz w:val="28"/>
          <w:szCs w:val="28"/>
        </w:rPr>
        <w:t xml:space="preserve"> ξένο στίχο,  Γ. Σεφέρης</w:t>
      </w:r>
    </w:p>
    <w:p w:rsidR="008D18DB" w:rsidRPr="008D18DB" w:rsidRDefault="008D18DB" w:rsidP="000025AE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sz w:val="28"/>
          <w:szCs w:val="28"/>
        </w:rPr>
      </w:pPr>
      <w:r w:rsidRPr="008D18DB">
        <w:rPr>
          <w:sz w:val="28"/>
          <w:szCs w:val="28"/>
        </w:rPr>
        <w:t>Ρωμιοσύνη Γ. Ρίτσου</w:t>
      </w:r>
    </w:p>
    <w:p w:rsidR="008D18DB" w:rsidRPr="008D18DB" w:rsidRDefault="008D18DB" w:rsidP="000025AE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sz w:val="28"/>
          <w:szCs w:val="28"/>
        </w:rPr>
      </w:pPr>
      <w:r w:rsidRPr="008D18DB">
        <w:rPr>
          <w:sz w:val="28"/>
          <w:szCs w:val="28"/>
        </w:rPr>
        <w:t>Το Άξιον εστί, Γ. Ελύτης</w:t>
      </w:r>
    </w:p>
    <w:p w:rsidR="008D18DB" w:rsidRDefault="008D18DB" w:rsidP="000025AE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sz w:val="28"/>
          <w:szCs w:val="28"/>
        </w:rPr>
      </w:pPr>
      <w:r w:rsidRPr="008D18DB">
        <w:rPr>
          <w:sz w:val="28"/>
          <w:szCs w:val="28"/>
        </w:rPr>
        <w:t>Αλέξης Ζορμπάς, Ν. Καζαντζάκης</w:t>
      </w:r>
    </w:p>
    <w:p w:rsidR="00F72F33" w:rsidRDefault="00F72F33" w:rsidP="00F72F33">
      <w:pPr>
        <w:spacing w:after="0" w:line="360" w:lineRule="auto"/>
        <w:rPr>
          <w:sz w:val="28"/>
          <w:szCs w:val="28"/>
        </w:rPr>
      </w:pPr>
    </w:p>
    <w:p w:rsidR="00F72F33" w:rsidRPr="00852832" w:rsidRDefault="00F72F33" w:rsidP="00F72F33">
      <w:pPr>
        <w:spacing w:after="0" w:line="360" w:lineRule="auto"/>
        <w:rPr>
          <w:b/>
          <w:sz w:val="32"/>
          <w:szCs w:val="32"/>
          <w:u w:val="single"/>
        </w:rPr>
      </w:pPr>
      <w:r w:rsidRPr="00852832">
        <w:rPr>
          <w:b/>
          <w:sz w:val="32"/>
          <w:szCs w:val="32"/>
          <w:u w:val="single"/>
        </w:rPr>
        <w:t xml:space="preserve">ΝΕΟΕΛΛΗΝΙΚΗ  ΓΛΩΣΣΑ  </w:t>
      </w:r>
    </w:p>
    <w:p w:rsidR="00F72F33" w:rsidRPr="00644FCE" w:rsidRDefault="00F72F33" w:rsidP="00F72F33">
      <w:pPr>
        <w:spacing w:after="0" w:line="360" w:lineRule="auto"/>
        <w:rPr>
          <w:sz w:val="28"/>
          <w:szCs w:val="28"/>
          <w:u w:val="single"/>
        </w:rPr>
      </w:pPr>
      <w:r w:rsidRPr="00644FCE">
        <w:rPr>
          <w:sz w:val="28"/>
          <w:szCs w:val="28"/>
          <w:u w:val="single"/>
        </w:rPr>
        <w:t xml:space="preserve">ΚΕΦΑΛΑΙΑ: </w:t>
      </w:r>
    </w:p>
    <w:p w:rsidR="00F72F33" w:rsidRPr="00852832" w:rsidRDefault="00F72F33" w:rsidP="00F72F33">
      <w:pPr>
        <w:spacing w:after="0" w:line="360" w:lineRule="auto"/>
        <w:rPr>
          <w:sz w:val="28"/>
          <w:szCs w:val="28"/>
        </w:rPr>
      </w:pPr>
      <w:r w:rsidRPr="00852832">
        <w:rPr>
          <w:sz w:val="28"/>
          <w:szCs w:val="28"/>
        </w:rPr>
        <w:t>α) Η είδηση: σελ.13-68</w:t>
      </w:r>
    </w:p>
    <w:p w:rsidR="00F72F33" w:rsidRPr="00852832" w:rsidRDefault="00F72F33" w:rsidP="00F72F33">
      <w:pPr>
        <w:spacing w:after="0" w:line="360" w:lineRule="auto"/>
        <w:rPr>
          <w:sz w:val="28"/>
          <w:szCs w:val="28"/>
        </w:rPr>
      </w:pPr>
      <w:r w:rsidRPr="00852832">
        <w:rPr>
          <w:sz w:val="28"/>
          <w:szCs w:val="28"/>
        </w:rPr>
        <w:t>β) Βιογραφικά είδη: σελ.95-98, 101-103, 119-135</w:t>
      </w:r>
    </w:p>
    <w:p w:rsidR="00F72F33" w:rsidRPr="00852832" w:rsidRDefault="00F72F33" w:rsidP="00F72F33">
      <w:pPr>
        <w:spacing w:after="0" w:line="360" w:lineRule="auto"/>
        <w:rPr>
          <w:sz w:val="28"/>
          <w:szCs w:val="28"/>
        </w:rPr>
      </w:pPr>
      <w:r w:rsidRPr="00852832">
        <w:rPr>
          <w:sz w:val="28"/>
          <w:szCs w:val="28"/>
        </w:rPr>
        <w:t>γ) Παρουσίαση – Κριτική:175-189, 226-236</w:t>
      </w:r>
    </w:p>
    <w:p w:rsidR="00F72F33" w:rsidRPr="00852832" w:rsidRDefault="00F72F33" w:rsidP="00F72F33">
      <w:pPr>
        <w:spacing w:after="0" w:line="360" w:lineRule="auto"/>
        <w:rPr>
          <w:sz w:val="28"/>
          <w:szCs w:val="28"/>
        </w:rPr>
      </w:pPr>
      <w:r w:rsidRPr="00852832">
        <w:rPr>
          <w:sz w:val="28"/>
          <w:szCs w:val="28"/>
        </w:rPr>
        <w:lastRenderedPageBreak/>
        <w:t>δ) Σημειώσεις – Περίληψη  (τέλος): σελ.239-286</w:t>
      </w:r>
    </w:p>
    <w:p w:rsidR="00AF172E" w:rsidRPr="00AF172E" w:rsidRDefault="00AF172E" w:rsidP="000025AE">
      <w:pPr>
        <w:spacing w:after="0" w:line="360" w:lineRule="auto"/>
        <w:rPr>
          <w:sz w:val="28"/>
          <w:szCs w:val="28"/>
        </w:rPr>
      </w:pPr>
    </w:p>
    <w:p w:rsidR="00BC541C" w:rsidRDefault="00BC541C" w:rsidP="000025A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b/>
          <w:sz w:val="32"/>
          <w:szCs w:val="32"/>
          <w:u w:val="single"/>
        </w:rPr>
      </w:pPr>
      <w:r>
        <w:rPr>
          <w:rStyle w:val="eop"/>
          <w:rFonts w:ascii="Calibri" w:hAnsi="Calibri" w:cs="Segoe UI"/>
          <w:b/>
          <w:sz w:val="32"/>
          <w:szCs w:val="32"/>
          <w:u w:val="single"/>
        </w:rPr>
        <w:t>ΙΣΤΟΡΙΑ</w:t>
      </w:r>
    </w:p>
    <w:p w:rsidR="00AF172E" w:rsidRPr="00AF172E" w:rsidRDefault="00AF172E" w:rsidP="000025AE">
      <w:pPr>
        <w:spacing w:after="0" w:line="360" w:lineRule="auto"/>
        <w:rPr>
          <w:sz w:val="28"/>
          <w:szCs w:val="28"/>
        </w:rPr>
      </w:pPr>
      <w:r w:rsidRPr="00AF172E">
        <w:rPr>
          <w:sz w:val="28"/>
          <w:szCs w:val="28"/>
        </w:rPr>
        <w:t>ΚΕΦ.1</w:t>
      </w:r>
      <w:r>
        <w:rPr>
          <w:sz w:val="28"/>
          <w:szCs w:val="28"/>
        </w:rPr>
        <w:t xml:space="preserve">: ΣΕΛ. 11-15, </w:t>
      </w:r>
      <w:r w:rsidRPr="00AF172E">
        <w:rPr>
          <w:sz w:val="28"/>
          <w:szCs w:val="28"/>
        </w:rPr>
        <w:t>ΣΕΛ.19-23</w:t>
      </w:r>
      <w:r>
        <w:rPr>
          <w:sz w:val="28"/>
          <w:szCs w:val="28"/>
        </w:rPr>
        <w:t xml:space="preserve">, </w:t>
      </w:r>
      <w:r w:rsidRPr="00AF172E">
        <w:rPr>
          <w:sz w:val="28"/>
          <w:szCs w:val="28"/>
        </w:rPr>
        <w:t>ΣΕΛ.26-29</w:t>
      </w:r>
    </w:p>
    <w:p w:rsidR="00AF172E" w:rsidRPr="00AF172E" w:rsidRDefault="00AF172E" w:rsidP="000025AE">
      <w:pPr>
        <w:spacing w:after="0" w:line="360" w:lineRule="auto"/>
        <w:rPr>
          <w:sz w:val="28"/>
          <w:szCs w:val="28"/>
        </w:rPr>
      </w:pPr>
      <w:r w:rsidRPr="00AF172E">
        <w:rPr>
          <w:sz w:val="28"/>
          <w:szCs w:val="28"/>
        </w:rPr>
        <w:t>ΚΕΦ.2</w:t>
      </w:r>
      <w:r>
        <w:rPr>
          <w:sz w:val="28"/>
          <w:szCs w:val="28"/>
        </w:rPr>
        <w:t xml:space="preserve">: </w:t>
      </w:r>
      <w:r w:rsidRPr="00AF172E">
        <w:rPr>
          <w:sz w:val="28"/>
          <w:szCs w:val="28"/>
        </w:rPr>
        <w:t>ΣΕΛ.32-33</w:t>
      </w:r>
      <w:r>
        <w:rPr>
          <w:sz w:val="28"/>
          <w:szCs w:val="28"/>
        </w:rPr>
        <w:t xml:space="preserve">, </w:t>
      </w:r>
      <w:r w:rsidRPr="00AF172E">
        <w:rPr>
          <w:sz w:val="28"/>
          <w:szCs w:val="28"/>
        </w:rPr>
        <w:t>ΣΕΛ.36-37</w:t>
      </w:r>
      <w:r>
        <w:rPr>
          <w:sz w:val="28"/>
          <w:szCs w:val="28"/>
        </w:rPr>
        <w:t xml:space="preserve">, </w:t>
      </w:r>
      <w:r w:rsidRPr="00AF172E">
        <w:rPr>
          <w:sz w:val="28"/>
          <w:szCs w:val="28"/>
        </w:rPr>
        <w:t>ΣΕΛ.41-46</w:t>
      </w:r>
    </w:p>
    <w:p w:rsidR="00C45A2F" w:rsidRPr="00AF172E" w:rsidRDefault="00AF172E" w:rsidP="000025AE">
      <w:pPr>
        <w:spacing w:after="0" w:line="360" w:lineRule="auto"/>
        <w:rPr>
          <w:sz w:val="28"/>
          <w:szCs w:val="28"/>
        </w:rPr>
      </w:pPr>
      <w:r w:rsidRPr="00C45A2F">
        <w:rPr>
          <w:sz w:val="28"/>
          <w:szCs w:val="28"/>
        </w:rPr>
        <w:t>ΚΕΦ.3</w:t>
      </w:r>
      <w:r w:rsidR="00C45A2F">
        <w:rPr>
          <w:sz w:val="28"/>
          <w:szCs w:val="28"/>
        </w:rPr>
        <w:t xml:space="preserve">: </w:t>
      </w:r>
      <w:r w:rsidR="00C45A2F" w:rsidRPr="00AF172E">
        <w:rPr>
          <w:sz w:val="28"/>
          <w:szCs w:val="28"/>
        </w:rPr>
        <w:t>ΣΕΛ.51-54</w:t>
      </w:r>
      <w:r w:rsidR="00C45A2F">
        <w:rPr>
          <w:sz w:val="28"/>
          <w:szCs w:val="28"/>
        </w:rPr>
        <w:t xml:space="preserve">, </w:t>
      </w:r>
      <w:r w:rsidR="00C45A2F" w:rsidRPr="00AF172E">
        <w:rPr>
          <w:sz w:val="28"/>
          <w:szCs w:val="28"/>
        </w:rPr>
        <w:t>ΣΕΛ.74-75</w:t>
      </w:r>
      <w:r w:rsidR="00C45A2F">
        <w:rPr>
          <w:sz w:val="28"/>
          <w:szCs w:val="28"/>
        </w:rPr>
        <w:t xml:space="preserve">, </w:t>
      </w:r>
      <w:r w:rsidR="00C45A2F" w:rsidRPr="00AF172E">
        <w:rPr>
          <w:sz w:val="28"/>
          <w:szCs w:val="28"/>
        </w:rPr>
        <w:t>ΣΕΛ.85-87</w:t>
      </w:r>
    </w:p>
    <w:p w:rsidR="00AF172E" w:rsidRPr="00C45A2F" w:rsidRDefault="00AF172E" w:rsidP="000025AE">
      <w:pPr>
        <w:spacing w:after="0" w:line="360" w:lineRule="auto"/>
        <w:rPr>
          <w:sz w:val="28"/>
          <w:szCs w:val="28"/>
        </w:rPr>
      </w:pPr>
      <w:r w:rsidRPr="00C45A2F">
        <w:rPr>
          <w:sz w:val="28"/>
          <w:szCs w:val="28"/>
        </w:rPr>
        <w:t>ΚΕΦ.6</w:t>
      </w:r>
      <w:r w:rsidR="00C45A2F">
        <w:rPr>
          <w:sz w:val="28"/>
          <w:szCs w:val="28"/>
        </w:rPr>
        <w:t xml:space="preserve">: </w:t>
      </w:r>
      <w:r w:rsidR="0075669D">
        <w:rPr>
          <w:sz w:val="28"/>
          <w:szCs w:val="28"/>
        </w:rPr>
        <w:t>ΣΕΛ.115-13</w:t>
      </w:r>
    </w:p>
    <w:p w:rsidR="0075669D" w:rsidRDefault="00AF172E" w:rsidP="000025AE">
      <w:pPr>
        <w:spacing w:after="0" w:line="360" w:lineRule="auto"/>
        <w:rPr>
          <w:sz w:val="28"/>
          <w:szCs w:val="28"/>
        </w:rPr>
      </w:pPr>
      <w:r w:rsidRPr="0075669D">
        <w:rPr>
          <w:sz w:val="28"/>
          <w:szCs w:val="28"/>
        </w:rPr>
        <w:t>ΚΕΦ.7</w:t>
      </w:r>
      <w:r w:rsidR="0075669D">
        <w:rPr>
          <w:sz w:val="28"/>
          <w:szCs w:val="28"/>
        </w:rPr>
        <w:t xml:space="preserve">: </w:t>
      </w:r>
      <w:r w:rsidR="0075669D" w:rsidRPr="00AF172E">
        <w:rPr>
          <w:sz w:val="28"/>
          <w:szCs w:val="28"/>
        </w:rPr>
        <w:t>ΣΕΛ.160-166</w:t>
      </w:r>
      <w:r w:rsidR="0075669D">
        <w:rPr>
          <w:sz w:val="28"/>
          <w:szCs w:val="28"/>
        </w:rPr>
        <w:t xml:space="preserve">, </w:t>
      </w:r>
      <w:r w:rsidR="0075669D" w:rsidRPr="00AF172E">
        <w:rPr>
          <w:sz w:val="28"/>
          <w:szCs w:val="28"/>
        </w:rPr>
        <w:t>ΣΕΛ.170-173</w:t>
      </w:r>
    </w:p>
    <w:p w:rsidR="005D6216" w:rsidRDefault="005D6216" w:rsidP="000025AE">
      <w:pPr>
        <w:spacing w:after="0" w:line="360" w:lineRule="auto"/>
        <w:rPr>
          <w:sz w:val="28"/>
          <w:szCs w:val="28"/>
        </w:rPr>
      </w:pPr>
    </w:p>
    <w:p w:rsidR="005D6216" w:rsidRPr="005D6216" w:rsidRDefault="005D6216" w:rsidP="005D6216">
      <w:pPr>
        <w:rPr>
          <w:b/>
          <w:sz w:val="32"/>
          <w:szCs w:val="32"/>
          <w:u w:val="single"/>
        </w:rPr>
      </w:pPr>
      <w:r w:rsidRPr="005D6216">
        <w:rPr>
          <w:b/>
          <w:sz w:val="32"/>
          <w:szCs w:val="32"/>
          <w:u w:val="single"/>
        </w:rPr>
        <w:t xml:space="preserve">ΑΡΧΑΙΑ ΕΛΛΗΝΙΚΑ </w:t>
      </w:r>
    </w:p>
    <w:p w:rsidR="005D6216" w:rsidRDefault="005D6216" w:rsidP="005D6216">
      <w:pPr>
        <w:rPr>
          <w:sz w:val="28"/>
          <w:szCs w:val="28"/>
        </w:rPr>
      </w:pPr>
      <w:r>
        <w:rPr>
          <w:sz w:val="28"/>
          <w:szCs w:val="28"/>
        </w:rPr>
        <w:t>Α. ΕΙΣΑΓΩΓΗ:</w:t>
      </w:r>
      <w:r>
        <w:rPr>
          <w:sz w:val="28"/>
          <w:szCs w:val="28"/>
        </w:rPr>
        <w:tab/>
        <w:t>σελ. 11-15 (Η τραγωδία)</w:t>
      </w:r>
    </w:p>
    <w:p w:rsidR="005D6216" w:rsidRDefault="005D6216" w:rsidP="005D62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σελ. 26-29 (Ο Σοφοκλής)</w:t>
      </w:r>
    </w:p>
    <w:p w:rsidR="005D6216" w:rsidRDefault="005D6216" w:rsidP="005D6216">
      <w:pPr>
        <w:rPr>
          <w:sz w:val="28"/>
          <w:szCs w:val="28"/>
        </w:rPr>
      </w:pPr>
      <w:r>
        <w:rPr>
          <w:sz w:val="28"/>
          <w:szCs w:val="28"/>
        </w:rPr>
        <w:t>Β. Πρωτότυπο:</w:t>
      </w:r>
      <w:r>
        <w:rPr>
          <w:sz w:val="28"/>
          <w:szCs w:val="28"/>
        </w:rPr>
        <w:tab/>
        <w:t>Στ. 1-99,  Στ.280-331,  Στ .441-507</w:t>
      </w:r>
    </w:p>
    <w:p w:rsidR="005D6216" w:rsidRPr="00152C6E" w:rsidRDefault="005D6216" w:rsidP="005D6216">
      <w:pPr>
        <w:rPr>
          <w:sz w:val="28"/>
          <w:szCs w:val="28"/>
        </w:rPr>
      </w:pPr>
      <w:r>
        <w:rPr>
          <w:sz w:val="28"/>
          <w:szCs w:val="28"/>
        </w:rPr>
        <w:t>Μεταφρασμένο:</w:t>
      </w:r>
      <w:r>
        <w:rPr>
          <w:sz w:val="28"/>
          <w:szCs w:val="28"/>
        </w:rPr>
        <w:tab/>
        <w:t>Στ  100-279</w:t>
      </w:r>
      <w:r>
        <w:rPr>
          <w:sz w:val="24"/>
          <w:szCs w:val="24"/>
        </w:rPr>
        <w:t xml:space="preserve">,  </w:t>
      </w:r>
      <w:r>
        <w:rPr>
          <w:sz w:val="28"/>
          <w:szCs w:val="28"/>
        </w:rPr>
        <w:t>Στ. 332-440</w:t>
      </w:r>
    </w:p>
    <w:p w:rsidR="0075669D" w:rsidRDefault="0075669D" w:rsidP="000025A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b/>
          <w:sz w:val="32"/>
          <w:szCs w:val="32"/>
          <w:u w:val="single"/>
        </w:rPr>
      </w:pPr>
    </w:p>
    <w:p w:rsidR="000E3CB5" w:rsidRPr="0075669D" w:rsidRDefault="00443695" w:rsidP="000025A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  <w:b/>
          <w:sz w:val="32"/>
          <w:szCs w:val="32"/>
          <w:u w:val="single"/>
        </w:rPr>
      </w:pPr>
      <w:r>
        <w:rPr>
          <w:rStyle w:val="eop"/>
          <w:rFonts w:ascii="Calibri" w:hAnsi="Calibri" w:cs="Segoe UI"/>
          <w:b/>
          <w:sz w:val="32"/>
          <w:szCs w:val="32"/>
          <w:u w:val="single"/>
        </w:rPr>
        <w:t>ΒΙΟΛΟΓΙΑ</w:t>
      </w:r>
    </w:p>
    <w:p w:rsidR="00443695" w:rsidRPr="00553C7C" w:rsidRDefault="00443695" w:rsidP="000025AE">
      <w:pPr>
        <w:spacing w:after="0" w:line="360" w:lineRule="auto"/>
        <w:rPr>
          <w:rFonts w:cstheme="minorHAnsi"/>
          <w:sz w:val="28"/>
          <w:szCs w:val="28"/>
          <w:u w:val="single"/>
        </w:rPr>
      </w:pPr>
      <w:r w:rsidRPr="00553C7C">
        <w:rPr>
          <w:rFonts w:cstheme="minorHAnsi"/>
          <w:sz w:val="28"/>
          <w:szCs w:val="28"/>
          <w:u w:val="single"/>
        </w:rPr>
        <w:t>Κεφ. 1: Η οργάνωση της ζωής</w:t>
      </w:r>
    </w:p>
    <w:p w:rsidR="00443695" w:rsidRPr="00443695" w:rsidRDefault="00443695" w:rsidP="000025AE">
      <w:pPr>
        <w:spacing w:after="0" w:line="360" w:lineRule="auto"/>
        <w:rPr>
          <w:rFonts w:cstheme="minorHAnsi"/>
          <w:sz w:val="28"/>
          <w:szCs w:val="28"/>
        </w:rPr>
      </w:pPr>
      <w:r w:rsidRPr="00443695">
        <w:rPr>
          <w:rFonts w:cstheme="minorHAnsi"/>
          <w:sz w:val="28"/>
          <w:szCs w:val="28"/>
        </w:rPr>
        <w:tab/>
        <w:t>1.2     (σελ. 20-39)</w:t>
      </w:r>
    </w:p>
    <w:p w:rsidR="00443695" w:rsidRPr="00443695" w:rsidRDefault="0075669D" w:rsidP="000025AE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443695" w:rsidRPr="00443695">
        <w:rPr>
          <w:rFonts w:cstheme="minorHAnsi"/>
          <w:sz w:val="28"/>
          <w:szCs w:val="28"/>
        </w:rPr>
        <w:t>Αντίστοιχες  ασκήσεις (σελ. 39-41)</w:t>
      </w:r>
    </w:p>
    <w:p w:rsidR="00443695" w:rsidRPr="00553C7C" w:rsidRDefault="00443695" w:rsidP="000025AE">
      <w:pPr>
        <w:spacing w:after="0" w:line="360" w:lineRule="auto"/>
        <w:rPr>
          <w:rFonts w:cstheme="minorHAnsi"/>
          <w:sz w:val="28"/>
          <w:szCs w:val="28"/>
          <w:u w:val="single"/>
        </w:rPr>
      </w:pPr>
      <w:r w:rsidRPr="00553C7C">
        <w:rPr>
          <w:rFonts w:cstheme="minorHAnsi"/>
          <w:sz w:val="28"/>
          <w:szCs w:val="28"/>
          <w:u w:val="single"/>
        </w:rPr>
        <w:t>Κεφ. 2 : Η θεμελιώδης μονάδα της ζωής</w:t>
      </w:r>
    </w:p>
    <w:p w:rsidR="00443695" w:rsidRPr="00443695" w:rsidRDefault="00443695" w:rsidP="000025AE">
      <w:pPr>
        <w:spacing w:after="0" w:line="360" w:lineRule="auto"/>
        <w:rPr>
          <w:rFonts w:cstheme="minorHAnsi"/>
          <w:sz w:val="28"/>
          <w:szCs w:val="28"/>
        </w:rPr>
      </w:pPr>
      <w:r w:rsidRPr="00443695">
        <w:rPr>
          <w:rFonts w:cstheme="minorHAnsi"/>
          <w:sz w:val="28"/>
          <w:szCs w:val="28"/>
        </w:rPr>
        <w:tab/>
        <w:t>2.3      (σελ. 58-68)</w:t>
      </w:r>
    </w:p>
    <w:p w:rsidR="00443695" w:rsidRPr="00443695" w:rsidRDefault="0075669D" w:rsidP="000025AE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443695" w:rsidRPr="00443695">
        <w:rPr>
          <w:rFonts w:cstheme="minorHAnsi"/>
          <w:sz w:val="28"/>
          <w:szCs w:val="28"/>
        </w:rPr>
        <w:t>Αντίστοιχες  ασκήσεις (σελ. 69-73)</w:t>
      </w:r>
    </w:p>
    <w:p w:rsidR="00443695" w:rsidRPr="00553C7C" w:rsidRDefault="00443695" w:rsidP="000025AE">
      <w:pPr>
        <w:spacing w:after="0" w:line="360" w:lineRule="auto"/>
        <w:rPr>
          <w:rFonts w:cstheme="minorHAnsi"/>
          <w:sz w:val="28"/>
          <w:szCs w:val="28"/>
          <w:u w:val="single"/>
        </w:rPr>
      </w:pPr>
      <w:r w:rsidRPr="00553C7C">
        <w:rPr>
          <w:rFonts w:cstheme="minorHAnsi"/>
          <w:sz w:val="28"/>
          <w:szCs w:val="28"/>
          <w:u w:val="single"/>
        </w:rPr>
        <w:t>Κεφ. 3 : Μεταβολισμός</w:t>
      </w:r>
    </w:p>
    <w:p w:rsidR="00443695" w:rsidRPr="00443695" w:rsidRDefault="00443695" w:rsidP="000025AE">
      <w:pPr>
        <w:widowControl w:val="0"/>
        <w:numPr>
          <w:ilvl w:val="1"/>
          <w:numId w:val="2"/>
        </w:numPr>
        <w:suppressAutoHyphens/>
        <w:spacing w:after="0" w:line="360" w:lineRule="auto"/>
        <w:rPr>
          <w:rFonts w:cstheme="minorHAnsi"/>
          <w:sz w:val="28"/>
          <w:szCs w:val="28"/>
        </w:rPr>
      </w:pPr>
      <w:r w:rsidRPr="00443695">
        <w:rPr>
          <w:rFonts w:cstheme="minorHAnsi"/>
          <w:sz w:val="28"/>
          <w:szCs w:val="28"/>
        </w:rPr>
        <w:t xml:space="preserve"> (σελ. 78-81)</w:t>
      </w:r>
    </w:p>
    <w:p w:rsidR="00443695" w:rsidRPr="00443695" w:rsidRDefault="00443695" w:rsidP="000025AE">
      <w:pPr>
        <w:widowControl w:val="0"/>
        <w:numPr>
          <w:ilvl w:val="1"/>
          <w:numId w:val="2"/>
        </w:numPr>
        <w:suppressAutoHyphens/>
        <w:spacing w:after="0" w:line="360" w:lineRule="auto"/>
        <w:rPr>
          <w:rFonts w:cstheme="minorHAnsi"/>
          <w:sz w:val="28"/>
          <w:szCs w:val="28"/>
        </w:rPr>
      </w:pPr>
      <w:r w:rsidRPr="00443695">
        <w:rPr>
          <w:rFonts w:cstheme="minorHAnsi"/>
          <w:sz w:val="28"/>
          <w:szCs w:val="28"/>
        </w:rPr>
        <w:t xml:space="preserve"> (σελ. 82-84)</w:t>
      </w:r>
    </w:p>
    <w:p w:rsidR="00443695" w:rsidRPr="00791952" w:rsidRDefault="00443695" w:rsidP="000025A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75669D">
        <w:rPr>
          <w:rFonts w:cstheme="minorHAnsi"/>
          <w:sz w:val="28"/>
          <w:szCs w:val="28"/>
        </w:rPr>
        <w:t xml:space="preserve">         </w:t>
      </w:r>
      <w:r w:rsidRPr="00443695">
        <w:rPr>
          <w:rFonts w:cstheme="minorHAnsi"/>
          <w:sz w:val="28"/>
          <w:szCs w:val="28"/>
        </w:rPr>
        <w:t>(σελ.85- από αναστολείς της δράσης των ενζύμων  -</w:t>
      </w:r>
      <w:proofErr w:type="spellStart"/>
      <w:r w:rsidRPr="00443695">
        <w:rPr>
          <w:rFonts w:cstheme="minorHAnsi"/>
          <w:sz w:val="28"/>
          <w:szCs w:val="28"/>
        </w:rPr>
        <w:t>εώς</w:t>
      </w:r>
      <w:proofErr w:type="spellEnd"/>
      <w:r w:rsidRPr="00443695">
        <w:rPr>
          <w:rFonts w:cstheme="minorHAnsi"/>
          <w:sz w:val="28"/>
          <w:szCs w:val="28"/>
        </w:rPr>
        <w:t xml:space="preserve"> σελ.87)</w:t>
      </w:r>
    </w:p>
    <w:p w:rsidR="00791952" w:rsidRPr="00791952" w:rsidRDefault="00791952" w:rsidP="00791952">
      <w:pPr>
        <w:ind w:firstLine="709"/>
        <w:rPr>
          <w:rFonts w:cstheme="minorHAnsi"/>
          <w:b/>
          <w:sz w:val="28"/>
          <w:szCs w:val="28"/>
        </w:rPr>
      </w:pPr>
      <w:r w:rsidRPr="00791952">
        <w:rPr>
          <w:rFonts w:cstheme="minorHAnsi"/>
          <w:sz w:val="28"/>
          <w:szCs w:val="28"/>
        </w:rPr>
        <w:t xml:space="preserve">Αντίστοιχες  ασκήσεις (σελ. </w:t>
      </w:r>
      <w:r w:rsidRPr="00553C7C">
        <w:rPr>
          <w:rFonts w:cstheme="minorHAnsi"/>
          <w:sz w:val="28"/>
          <w:szCs w:val="28"/>
        </w:rPr>
        <w:t>81, 90-91</w:t>
      </w:r>
      <w:r w:rsidRPr="00791952">
        <w:rPr>
          <w:rFonts w:cstheme="minorHAnsi"/>
          <w:sz w:val="28"/>
          <w:szCs w:val="28"/>
        </w:rPr>
        <w:t>)</w:t>
      </w:r>
    </w:p>
    <w:p w:rsidR="00443695" w:rsidRPr="00553C7C" w:rsidRDefault="00443695" w:rsidP="000025AE">
      <w:pPr>
        <w:spacing w:after="0" w:line="360" w:lineRule="auto"/>
        <w:rPr>
          <w:rFonts w:cstheme="minorHAnsi"/>
          <w:sz w:val="28"/>
          <w:szCs w:val="28"/>
          <w:u w:val="single"/>
        </w:rPr>
      </w:pPr>
      <w:r w:rsidRPr="00553C7C">
        <w:rPr>
          <w:rFonts w:cstheme="minorHAnsi"/>
          <w:sz w:val="28"/>
          <w:szCs w:val="28"/>
          <w:u w:val="single"/>
        </w:rPr>
        <w:t>Κεφ. 4 : Γενετική</w:t>
      </w:r>
    </w:p>
    <w:p w:rsidR="00443695" w:rsidRPr="00443695" w:rsidRDefault="00443695" w:rsidP="000025AE">
      <w:pPr>
        <w:spacing w:after="0" w:line="360" w:lineRule="auto"/>
        <w:rPr>
          <w:rFonts w:cstheme="minorHAnsi"/>
          <w:sz w:val="28"/>
          <w:szCs w:val="28"/>
        </w:rPr>
      </w:pPr>
      <w:r w:rsidRPr="00443695">
        <w:rPr>
          <w:rFonts w:cstheme="minorHAnsi"/>
          <w:sz w:val="28"/>
          <w:szCs w:val="28"/>
        </w:rPr>
        <w:lastRenderedPageBreak/>
        <w:tab/>
        <w:t>4.1    (σελ. 122)</w:t>
      </w:r>
    </w:p>
    <w:p w:rsidR="00443695" w:rsidRPr="00443695" w:rsidRDefault="00443695" w:rsidP="000025AE">
      <w:pPr>
        <w:widowControl w:val="0"/>
        <w:numPr>
          <w:ilvl w:val="1"/>
          <w:numId w:val="3"/>
        </w:numPr>
        <w:suppressAutoHyphens/>
        <w:spacing w:after="0" w:line="360" w:lineRule="auto"/>
        <w:rPr>
          <w:rFonts w:cstheme="minorHAnsi"/>
          <w:sz w:val="28"/>
          <w:szCs w:val="28"/>
          <w:lang w:val="en-GB"/>
        </w:rPr>
      </w:pPr>
      <w:r w:rsidRPr="00443695">
        <w:rPr>
          <w:rFonts w:cstheme="minorHAnsi"/>
          <w:sz w:val="28"/>
          <w:szCs w:val="28"/>
        </w:rPr>
        <w:t xml:space="preserve">(σελ.  123-131)                                                                          </w:t>
      </w:r>
    </w:p>
    <w:p w:rsidR="00443695" w:rsidRPr="00443695" w:rsidRDefault="00443695" w:rsidP="000025AE">
      <w:pPr>
        <w:widowControl w:val="0"/>
        <w:numPr>
          <w:ilvl w:val="1"/>
          <w:numId w:val="3"/>
        </w:numPr>
        <w:suppressAutoHyphens/>
        <w:spacing w:after="0" w:line="360" w:lineRule="auto"/>
        <w:rPr>
          <w:rFonts w:cstheme="minorHAnsi"/>
          <w:sz w:val="28"/>
          <w:szCs w:val="28"/>
        </w:rPr>
      </w:pPr>
      <w:r w:rsidRPr="00443695">
        <w:rPr>
          <w:rFonts w:cstheme="minorHAnsi"/>
          <w:sz w:val="28"/>
          <w:szCs w:val="28"/>
          <w:lang w:val="en-GB"/>
        </w:rPr>
        <w:t>(</w:t>
      </w:r>
      <w:r w:rsidR="00042EFD">
        <w:rPr>
          <w:rFonts w:cstheme="minorHAnsi"/>
          <w:sz w:val="28"/>
          <w:szCs w:val="28"/>
        </w:rPr>
        <w:t xml:space="preserve">σελ. </w:t>
      </w:r>
      <w:r w:rsidRPr="00443695">
        <w:rPr>
          <w:rFonts w:cstheme="minorHAnsi"/>
          <w:sz w:val="28"/>
          <w:szCs w:val="28"/>
        </w:rPr>
        <w:t>134-1</w:t>
      </w:r>
      <w:r w:rsidR="00791952">
        <w:rPr>
          <w:rFonts w:cstheme="minorHAnsi"/>
          <w:sz w:val="28"/>
          <w:szCs w:val="28"/>
          <w:lang w:val="en-US"/>
        </w:rPr>
        <w:t>47</w:t>
      </w:r>
      <w:r w:rsidRPr="00443695">
        <w:rPr>
          <w:rFonts w:cstheme="minorHAnsi"/>
          <w:sz w:val="28"/>
          <w:szCs w:val="28"/>
        </w:rPr>
        <w:t>)</w:t>
      </w:r>
    </w:p>
    <w:p w:rsidR="00443695" w:rsidRDefault="0075669D" w:rsidP="000025A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443695" w:rsidRPr="00443695">
        <w:rPr>
          <w:rFonts w:cstheme="minorHAnsi"/>
          <w:sz w:val="28"/>
          <w:szCs w:val="28"/>
        </w:rPr>
        <w:t>Αντίστοιχες  ασκήσεις (σελ. 131-133 και σελ. 151-154)</w:t>
      </w:r>
    </w:p>
    <w:p w:rsidR="00553C7C" w:rsidRPr="00644FCE" w:rsidRDefault="00553C7C" w:rsidP="000025AE">
      <w:pPr>
        <w:spacing w:after="0" w:line="360" w:lineRule="auto"/>
        <w:rPr>
          <w:rFonts w:cstheme="minorHAnsi"/>
          <w:sz w:val="28"/>
          <w:szCs w:val="28"/>
          <w:lang w:val="en-US"/>
        </w:rPr>
      </w:pPr>
    </w:p>
    <w:p w:rsidR="009A13F7" w:rsidRPr="00443695" w:rsidRDefault="009A13F7" w:rsidP="000025A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b/>
          <w:sz w:val="32"/>
          <w:szCs w:val="32"/>
          <w:u w:val="single"/>
        </w:rPr>
      </w:pPr>
      <w:r>
        <w:rPr>
          <w:rStyle w:val="eop"/>
          <w:rFonts w:ascii="Calibri" w:hAnsi="Calibri" w:cs="Segoe UI"/>
          <w:b/>
          <w:sz w:val="32"/>
          <w:szCs w:val="32"/>
          <w:u w:val="single"/>
        </w:rPr>
        <w:t>ΧΗΜΕΙΑ</w:t>
      </w:r>
    </w:p>
    <w:p w:rsidR="009A13F7" w:rsidRPr="009A13F7" w:rsidRDefault="009A13F7" w:rsidP="000025AE">
      <w:pPr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  <w:u w:val="single"/>
        </w:rPr>
        <w:t>Κεφάλαιο  1</w:t>
      </w:r>
      <w:r w:rsidRPr="009A13F7">
        <w:rPr>
          <w:rFonts w:cstheme="minorHAnsi"/>
          <w:sz w:val="28"/>
          <w:szCs w:val="28"/>
        </w:rPr>
        <w:t xml:space="preserve">: § 1.1 </w:t>
      </w:r>
      <w:r w:rsidRPr="009A13F7">
        <w:rPr>
          <w:rFonts w:cstheme="minorHAnsi"/>
          <w:sz w:val="28"/>
          <w:szCs w:val="28"/>
          <w:u w:val="single"/>
        </w:rPr>
        <w:t>Μόνο</w:t>
      </w:r>
      <w:r w:rsidRPr="009A13F7">
        <w:rPr>
          <w:rFonts w:cstheme="minorHAnsi"/>
          <w:sz w:val="28"/>
          <w:szCs w:val="28"/>
        </w:rPr>
        <w:t xml:space="preserve"> σελ. 11.                           </w:t>
      </w:r>
    </w:p>
    <w:p w:rsidR="009A13F7" w:rsidRPr="009A13F7" w:rsidRDefault="009A13F7" w:rsidP="000025AE">
      <w:pPr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</w:rPr>
        <w:t xml:space="preserve">                             § 1.2</w:t>
      </w:r>
    </w:p>
    <w:p w:rsidR="009A13F7" w:rsidRPr="009A13F7" w:rsidRDefault="009A13F7" w:rsidP="000025AE">
      <w:pPr>
        <w:tabs>
          <w:tab w:val="left" w:pos="1890"/>
        </w:tabs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</w:rPr>
        <w:t xml:space="preserve">                             § 1.3 </w:t>
      </w:r>
    </w:p>
    <w:p w:rsidR="009A13F7" w:rsidRPr="009A13F7" w:rsidRDefault="009A13F7" w:rsidP="000025AE">
      <w:pPr>
        <w:tabs>
          <w:tab w:val="left" w:pos="1200"/>
          <w:tab w:val="left" w:pos="1890"/>
        </w:tabs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</w:rPr>
        <w:t xml:space="preserve">                             § 1.4                       </w:t>
      </w:r>
    </w:p>
    <w:p w:rsidR="009A13F7" w:rsidRPr="009A13F7" w:rsidRDefault="009A13F7" w:rsidP="000025AE">
      <w:pPr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  <w:u w:val="single"/>
        </w:rPr>
        <w:t>Κεφάλαιο 2</w:t>
      </w:r>
      <w:r w:rsidRPr="009A13F7">
        <w:rPr>
          <w:rFonts w:cstheme="minorHAnsi"/>
          <w:sz w:val="28"/>
          <w:szCs w:val="28"/>
        </w:rPr>
        <w:t xml:space="preserve">: § 2.1  </w:t>
      </w:r>
      <w:r w:rsidRPr="009A13F7">
        <w:rPr>
          <w:rFonts w:cstheme="minorHAnsi"/>
          <w:sz w:val="28"/>
          <w:szCs w:val="28"/>
          <w:u w:val="single"/>
        </w:rPr>
        <w:t>Μόνο</w:t>
      </w:r>
      <w:r w:rsidRPr="009A13F7">
        <w:rPr>
          <w:rFonts w:cstheme="minorHAnsi"/>
          <w:sz w:val="28"/>
          <w:szCs w:val="28"/>
        </w:rPr>
        <w:t xml:space="preserve"> σελ.39.</w:t>
      </w:r>
    </w:p>
    <w:p w:rsidR="009A13F7" w:rsidRPr="009A13F7" w:rsidRDefault="009A13F7" w:rsidP="000025A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Pr="009A13F7">
        <w:rPr>
          <w:rFonts w:cstheme="minorHAnsi"/>
          <w:sz w:val="28"/>
          <w:szCs w:val="28"/>
        </w:rPr>
        <w:t xml:space="preserve">§ 2.3  </w:t>
      </w:r>
      <w:r w:rsidRPr="009A13F7">
        <w:rPr>
          <w:rFonts w:cstheme="minorHAnsi"/>
          <w:sz w:val="28"/>
          <w:szCs w:val="28"/>
          <w:u w:val="single"/>
        </w:rPr>
        <w:t>Μόνο</w:t>
      </w:r>
      <w:r w:rsidRPr="009A13F7">
        <w:rPr>
          <w:rFonts w:cstheme="minorHAnsi"/>
          <w:sz w:val="28"/>
          <w:szCs w:val="28"/>
        </w:rPr>
        <w:t xml:space="preserve"> τέλεια καύση στη σελ.48.             </w:t>
      </w:r>
    </w:p>
    <w:p w:rsidR="009A13F7" w:rsidRPr="009A13F7" w:rsidRDefault="009A13F7" w:rsidP="000025AE">
      <w:pPr>
        <w:tabs>
          <w:tab w:val="left" w:pos="1815"/>
        </w:tabs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</w:rPr>
        <w:t xml:space="preserve">                     § 2.5  εκτός προέλευση- παρασκευές αλκενίων στις</w:t>
      </w:r>
    </w:p>
    <w:p w:rsidR="009A13F7" w:rsidRPr="009A13F7" w:rsidRDefault="009A13F7" w:rsidP="000025AE">
      <w:pPr>
        <w:tabs>
          <w:tab w:val="left" w:pos="1815"/>
        </w:tabs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</w:rPr>
        <w:t xml:space="preserve">                               σελ.53 και 54   </w:t>
      </w:r>
    </w:p>
    <w:p w:rsidR="009A13F7" w:rsidRPr="009A13F7" w:rsidRDefault="00CF6F73" w:rsidP="000025AE">
      <w:pPr>
        <w:tabs>
          <w:tab w:val="left" w:pos="1815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  <w:r w:rsidR="009A13F7" w:rsidRPr="009A13F7">
        <w:rPr>
          <w:rFonts w:cstheme="minorHAnsi"/>
          <w:sz w:val="28"/>
          <w:szCs w:val="28"/>
        </w:rPr>
        <w:t>εκτός πολυμερισμός στη σελ.56</w:t>
      </w:r>
    </w:p>
    <w:p w:rsidR="009A13F7" w:rsidRPr="009A13F7" w:rsidRDefault="009A13F7" w:rsidP="000025AE">
      <w:pPr>
        <w:tabs>
          <w:tab w:val="left" w:pos="1815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Pr="009A13F7">
        <w:rPr>
          <w:rFonts w:cstheme="minorHAnsi"/>
          <w:sz w:val="28"/>
          <w:szCs w:val="28"/>
        </w:rPr>
        <w:t>§ 2.6  εκτός προέλευση- παρασκευές ακετυλενίου</w:t>
      </w:r>
    </w:p>
    <w:p w:rsidR="009A13F7" w:rsidRPr="009A13F7" w:rsidRDefault="009A13F7" w:rsidP="000025AE">
      <w:pPr>
        <w:tabs>
          <w:tab w:val="left" w:pos="1815"/>
        </w:tabs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</w:rPr>
        <w:t xml:space="preserve">                               στις σελ.60 και 61.   </w:t>
      </w:r>
    </w:p>
    <w:p w:rsidR="009A13F7" w:rsidRPr="009A13F7" w:rsidRDefault="009A13F7" w:rsidP="000025AE">
      <w:pPr>
        <w:tabs>
          <w:tab w:val="left" w:pos="1815"/>
        </w:tabs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</w:rPr>
        <w:t xml:space="preserve">                               εκτός πολυμερισμός στη σελ.62</w:t>
      </w:r>
    </w:p>
    <w:p w:rsidR="009A13F7" w:rsidRPr="009A13F7" w:rsidRDefault="009A13F7" w:rsidP="000025AE">
      <w:pPr>
        <w:tabs>
          <w:tab w:val="left" w:pos="1815"/>
        </w:tabs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</w:rPr>
        <w:t xml:space="preserve">                               εκτός  την αντίδραση σχηματισμού του </w:t>
      </w:r>
    </w:p>
    <w:p w:rsidR="009A13F7" w:rsidRPr="009A13F7" w:rsidRDefault="009A13F7" w:rsidP="000025AE">
      <w:pPr>
        <w:tabs>
          <w:tab w:val="left" w:pos="1815"/>
        </w:tabs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</w:rPr>
        <w:t xml:space="preserve">                               </w:t>
      </w:r>
      <w:proofErr w:type="spellStart"/>
      <w:r w:rsidRPr="009A13F7">
        <w:rPr>
          <w:rFonts w:cstheme="minorHAnsi"/>
          <w:sz w:val="28"/>
          <w:szCs w:val="28"/>
        </w:rPr>
        <w:t>χαλκοακετυλενιδίου</w:t>
      </w:r>
      <w:proofErr w:type="spellEnd"/>
      <w:r w:rsidRPr="009A13F7">
        <w:rPr>
          <w:rFonts w:cstheme="minorHAnsi"/>
          <w:sz w:val="28"/>
          <w:szCs w:val="28"/>
        </w:rPr>
        <w:t xml:space="preserve"> στη σελ.63.</w:t>
      </w:r>
    </w:p>
    <w:p w:rsidR="009A13F7" w:rsidRPr="009A13F7" w:rsidRDefault="009A13F7" w:rsidP="000025AE">
      <w:pPr>
        <w:tabs>
          <w:tab w:val="left" w:pos="1815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Pr="009A13F7">
        <w:rPr>
          <w:rFonts w:cstheme="minorHAnsi"/>
          <w:sz w:val="28"/>
          <w:szCs w:val="28"/>
        </w:rPr>
        <w:t xml:space="preserve">§ 2.8  </w:t>
      </w:r>
    </w:p>
    <w:p w:rsidR="009A13F7" w:rsidRPr="009A13F7" w:rsidRDefault="009A13F7" w:rsidP="000025AE">
      <w:pPr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  <w:u w:val="single"/>
        </w:rPr>
        <w:t xml:space="preserve">Κεφάλαιο 3 </w:t>
      </w:r>
      <w:r w:rsidRPr="009A13F7">
        <w:rPr>
          <w:rFonts w:cstheme="minorHAnsi"/>
          <w:sz w:val="28"/>
          <w:szCs w:val="28"/>
        </w:rPr>
        <w:t>:</w:t>
      </w:r>
      <w:r w:rsidR="000025AE" w:rsidRPr="000025AE">
        <w:rPr>
          <w:rFonts w:cstheme="minorHAnsi"/>
          <w:sz w:val="28"/>
          <w:szCs w:val="28"/>
        </w:rPr>
        <w:t xml:space="preserve">    </w:t>
      </w:r>
      <w:r w:rsidRPr="009A13F7">
        <w:rPr>
          <w:rFonts w:cstheme="minorHAnsi"/>
          <w:sz w:val="28"/>
          <w:szCs w:val="28"/>
        </w:rPr>
        <w:t>§ 3.1</w:t>
      </w:r>
    </w:p>
    <w:p w:rsidR="009A13F7" w:rsidRPr="009A13F7" w:rsidRDefault="009A13F7" w:rsidP="000025AE">
      <w:pPr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</w:rPr>
        <w:t xml:space="preserve">                    </w:t>
      </w:r>
      <w:r w:rsidR="000025AE" w:rsidRPr="000025AE">
        <w:rPr>
          <w:rFonts w:cstheme="minorHAnsi"/>
          <w:sz w:val="28"/>
          <w:szCs w:val="28"/>
        </w:rPr>
        <w:t xml:space="preserve">      </w:t>
      </w:r>
      <w:r w:rsidRPr="009A13F7">
        <w:rPr>
          <w:rFonts w:cstheme="minorHAnsi"/>
          <w:sz w:val="28"/>
          <w:szCs w:val="28"/>
        </w:rPr>
        <w:t xml:space="preserve"> § 3.2 εκτός : Μερικές χαρακτηριστικές ιδιότητες</w:t>
      </w:r>
    </w:p>
    <w:p w:rsidR="009A13F7" w:rsidRPr="000025AE" w:rsidRDefault="009A13F7" w:rsidP="000025AE">
      <w:pPr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</w:rPr>
        <w:t xml:space="preserve">                           των </w:t>
      </w:r>
      <w:proofErr w:type="spellStart"/>
      <w:r w:rsidRPr="009A13F7">
        <w:rPr>
          <w:rFonts w:cstheme="minorHAnsi"/>
          <w:sz w:val="28"/>
          <w:szCs w:val="28"/>
        </w:rPr>
        <w:t>καρβονυλικών</w:t>
      </w:r>
      <w:proofErr w:type="spellEnd"/>
      <w:r w:rsidRPr="009A13F7">
        <w:rPr>
          <w:rFonts w:cstheme="minorHAnsi"/>
          <w:sz w:val="28"/>
          <w:szCs w:val="28"/>
        </w:rPr>
        <w:t xml:space="preserve"> ενώσεων στις σελ. 95 και </w:t>
      </w:r>
      <w:r w:rsidR="000025AE" w:rsidRPr="000025AE">
        <w:rPr>
          <w:rFonts w:cstheme="minorHAnsi"/>
          <w:sz w:val="28"/>
          <w:szCs w:val="28"/>
        </w:rPr>
        <w:t>96.</w:t>
      </w:r>
    </w:p>
    <w:p w:rsidR="009A13F7" w:rsidRPr="009A13F7" w:rsidRDefault="009A13F7" w:rsidP="000025AE">
      <w:pPr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  <w:u w:val="single"/>
        </w:rPr>
        <w:t>Κεφάλαιο  4</w:t>
      </w:r>
      <w:r w:rsidRPr="009A13F7">
        <w:rPr>
          <w:rFonts w:cstheme="minorHAnsi"/>
          <w:sz w:val="28"/>
          <w:szCs w:val="28"/>
        </w:rPr>
        <w:t>:</w:t>
      </w:r>
      <w:r w:rsidR="000025AE" w:rsidRPr="000025AE">
        <w:rPr>
          <w:rFonts w:cstheme="minorHAnsi"/>
          <w:sz w:val="28"/>
          <w:szCs w:val="28"/>
        </w:rPr>
        <w:t xml:space="preserve">    </w:t>
      </w:r>
      <w:r w:rsidRPr="009A13F7">
        <w:rPr>
          <w:rFonts w:cstheme="minorHAnsi"/>
          <w:sz w:val="28"/>
          <w:szCs w:val="28"/>
        </w:rPr>
        <w:t xml:space="preserve">§ 4.1 </w:t>
      </w:r>
      <w:r w:rsidRPr="009A13F7">
        <w:rPr>
          <w:rFonts w:cstheme="minorHAnsi"/>
          <w:sz w:val="28"/>
          <w:szCs w:val="28"/>
          <w:u w:val="single"/>
        </w:rPr>
        <w:t>Μόνο</w:t>
      </w:r>
      <w:r w:rsidRPr="009A13F7">
        <w:rPr>
          <w:rFonts w:cstheme="minorHAnsi"/>
          <w:sz w:val="28"/>
          <w:szCs w:val="28"/>
        </w:rPr>
        <w:t xml:space="preserve">  :Χημικές ιδιότητες των κορεσμένων </w:t>
      </w:r>
    </w:p>
    <w:p w:rsidR="009A13F7" w:rsidRPr="000025AE" w:rsidRDefault="009A13F7" w:rsidP="000025AE">
      <w:pPr>
        <w:spacing w:after="0" w:line="360" w:lineRule="auto"/>
        <w:rPr>
          <w:rFonts w:cstheme="minorHAnsi"/>
          <w:sz w:val="28"/>
          <w:szCs w:val="28"/>
        </w:rPr>
      </w:pPr>
      <w:r w:rsidRPr="009A13F7">
        <w:rPr>
          <w:rFonts w:cstheme="minorHAnsi"/>
          <w:sz w:val="28"/>
          <w:szCs w:val="28"/>
        </w:rPr>
        <w:t xml:space="preserve">                              </w:t>
      </w:r>
      <w:proofErr w:type="spellStart"/>
      <w:r w:rsidRPr="009A13F7">
        <w:rPr>
          <w:rFonts w:cstheme="minorHAnsi"/>
          <w:sz w:val="28"/>
          <w:szCs w:val="28"/>
        </w:rPr>
        <w:t>μονοκαρβοξυλικών</w:t>
      </w:r>
      <w:proofErr w:type="spellEnd"/>
      <w:r w:rsidRPr="009A13F7">
        <w:rPr>
          <w:rFonts w:cstheme="minorHAnsi"/>
          <w:sz w:val="28"/>
          <w:szCs w:val="28"/>
        </w:rPr>
        <w:t xml:space="preserve"> οξέων στις σελ. 114 και </w:t>
      </w:r>
      <w:r w:rsidR="000025AE" w:rsidRPr="000025AE">
        <w:rPr>
          <w:rFonts w:cstheme="minorHAnsi"/>
          <w:sz w:val="28"/>
          <w:szCs w:val="28"/>
        </w:rPr>
        <w:t>115</w:t>
      </w:r>
    </w:p>
    <w:p w:rsidR="009A13F7" w:rsidRPr="000025AE" w:rsidRDefault="009A13F7" w:rsidP="000025AE">
      <w:pPr>
        <w:spacing w:after="0" w:line="360" w:lineRule="auto"/>
        <w:rPr>
          <w:rFonts w:cstheme="minorHAnsi"/>
          <w:i/>
          <w:sz w:val="28"/>
          <w:szCs w:val="28"/>
          <w:u w:val="single"/>
        </w:rPr>
      </w:pPr>
      <w:r w:rsidRPr="000025AE">
        <w:rPr>
          <w:rFonts w:cstheme="minorHAnsi"/>
          <w:i/>
          <w:sz w:val="28"/>
          <w:szCs w:val="28"/>
          <w:u w:val="single"/>
        </w:rPr>
        <w:t>Στην εξεταστέα ύλη περιλαμβάνονται και όλες οι ασκήσεις που αναφέρονται στις παραπάνω ενότητες.</w:t>
      </w:r>
    </w:p>
    <w:p w:rsidR="001D4D66" w:rsidRDefault="001D4D66" w:rsidP="000025AE">
      <w:pPr>
        <w:spacing w:after="0" w:line="360" w:lineRule="auto"/>
        <w:rPr>
          <w:rFonts w:cstheme="minorHAnsi"/>
          <w:sz w:val="28"/>
          <w:szCs w:val="28"/>
        </w:rPr>
      </w:pPr>
    </w:p>
    <w:p w:rsidR="001D4D66" w:rsidRDefault="001D4D66" w:rsidP="000025A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1D4D66">
        <w:rPr>
          <w:rFonts w:cstheme="minorHAnsi"/>
          <w:b/>
          <w:sz w:val="32"/>
          <w:szCs w:val="32"/>
          <w:u w:val="single"/>
        </w:rPr>
        <w:lastRenderedPageBreak/>
        <w:t>ΕΙΣΑΓΩΓΗ ΣΤΙΣ ΑΡΧΕΣ ΤΗΣ ΕΠΙΣΤΗΜΗΣ ΤΩΝ Η/Υ</w:t>
      </w:r>
    </w:p>
    <w:p w:rsidR="00F501EF" w:rsidRPr="001D4D66" w:rsidRDefault="00F501EF" w:rsidP="000025A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1D4D66" w:rsidRPr="007010B8" w:rsidRDefault="001D4D66" w:rsidP="000025AE">
      <w:pPr>
        <w:spacing w:after="0" w:line="360" w:lineRule="auto"/>
        <w:rPr>
          <w:rFonts w:cstheme="minorHAnsi"/>
          <w:sz w:val="28"/>
          <w:szCs w:val="28"/>
        </w:rPr>
      </w:pPr>
      <w:r w:rsidRPr="007010B8">
        <w:rPr>
          <w:rFonts w:cstheme="minorHAnsi"/>
          <w:sz w:val="28"/>
          <w:szCs w:val="28"/>
        </w:rPr>
        <w:t>Κεφάλαιο 2.1 : Πρόβλημα</w:t>
      </w:r>
    </w:p>
    <w:p w:rsidR="001D4D66" w:rsidRPr="007010B8" w:rsidRDefault="001D4D66" w:rsidP="000025AE">
      <w:pPr>
        <w:spacing w:after="0" w:line="360" w:lineRule="auto"/>
        <w:rPr>
          <w:rFonts w:cstheme="minorHAnsi"/>
          <w:sz w:val="28"/>
          <w:szCs w:val="28"/>
        </w:rPr>
      </w:pPr>
      <w:r w:rsidRPr="007010B8">
        <w:rPr>
          <w:rFonts w:cstheme="minorHAnsi"/>
          <w:sz w:val="28"/>
          <w:szCs w:val="28"/>
        </w:rPr>
        <w:t>Κεφάλαιο 2.2 : Αλγόριθμοι (εκτός 2.2.3,  2.2.7.5,  2.2.7.6,  2.2.9,  2.2.10)</w:t>
      </w:r>
    </w:p>
    <w:p w:rsidR="001D4D66" w:rsidRPr="007010B8" w:rsidRDefault="001D4D66" w:rsidP="000025AE">
      <w:pPr>
        <w:spacing w:after="0" w:line="360" w:lineRule="auto"/>
        <w:rPr>
          <w:rFonts w:cstheme="minorHAnsi"/>
          <w:sz w:val="28"/>
          <w:szCs w:val="28"/>
        </w:rPr>
      </w:pPr>
      <w:r w:rsidRPr="007010B8">
        <w:rPr>
          <w:rFonts w:cstheme="minorHAnsi"/>
          <w:sz w:val="28"/>
          <w:szCs w:val="28"/>
        </w:rPr>
        <w:t>Κεφάλαιο 2.3 : Προγραμματισμός (εκτός 2.3.3)</w:t>
      </w:r>
    </w:p>
    <w:p w:rsidR="001D4D66" w:rsidRDefault="001D4D66" w:rsidP="000025AE">
      <w:pPr>
        <w:spacing w:after="0" w:line="360" w:lineRule="auto"/>
        <w:rPr>
          <w:rFonts w:cstheme="minorHAnsi"/>
          <w:sz w:val="28"/>
          <w:szCs w:val="28"/>
        </w:rPr>
      </w:pPr>
      <w:r w:rsidRPr="007010B8">
        <w:rPr>
          <w:rFonts w:cstheme="minorHAnsi"/>
          <w:sz w:val="28"/>
          <w:szCs w:val="28"/>
        </w:rPr>
        <w:t>Κεφάλαιο 3.3 : Δίκτυα</w:t>
      </w:r>
    </w:p>
    <w:p w:rsidR="005A56D2" w:rsidRPr="0003189D" w:rsidRDefault="005A56D2" w:rsidP="000025AE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u w:val="single"/>
        </w:rPr>
      </w:pPr>
    </w:p>
    <w:p w:rsidR="00042EFD" w:rsidRPr="0003189D" w:rsidRDefault="00042EFD" w:rsidP="000025AE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u w:val="single"/>
        </w:rPr>
      </w:pPr>
      <w:r w:rsidRPr="00042EFD">
        <w:rPr>
          <w:rFonts w:ascii="Calibri" w:eastAsia="Times New Roman" w:hAnsi="Calibri" w:cs="Arial"/>
          <w:b/>
          <w:bCs/>
          <w:sz w:val="32"/>
          <w:szCs w:val="32"/>
          <w:u w:val="single"/>
        </w:rPr>
        <w:t>ΑΛΓΕΒΡΑ</w:t>
      </w:r>
    </w:p>
    <w:p w:rsidR="005A56D2" w:rsidRPr="0003189D" w:rsidRDefault="005A56D2" w:rsidP="000025AE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u w:val="single"/>
        </w:rPr>
      </w:pPr>
    </w:p>
    <w:p w:rsidR="005A56D2" w:rsidRPr="005A56D2" w:rsidRDefault="005A56D2" w:rsidP="000025AE">
      <w:pPr>
        <w:tabs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  <w:u w:val="single"/>
        </w:rPr>
      </w:pPr>
      <w:r w:rsidRPr="005A56D2">
        <w:rPr>
          <w:rFonts w:ascii="Calibri" w:eastAsia="Times New Roman" w:hAnsi="Calibri" w:cs="Calibri"/>
          <w:bCs/>
          <w:sz w:val="28"/>
          <w:szCs w:val="28"/>
          <w:u w:val="single"/>
        </w:rPr>
        <w:t xml:space="preserve">Κεφ. 1ο:Συστήματα   </w:t>
      </w:r>
    </w:p>
    <w:p w:rsidR="005A56D2" w:rsidRPr="005A56D2" w:rsidRDefault="005A56D2" w:rsidP="000025AE">
      <w:pPr>
        <w:numPr>
          <w:ilvl w:val="1"/>
          <w:numId w:val="5"/>
        </w:numPr>
        <w:tabs>
          <w:tab w:val="num" w:pos="426"/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Cs/>
          <w:i/>
          <w:sz w:val="28"/>
          <w:szCs w:val="28"/>
          <w:u w:val="single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 xml:space="preserve"> Γραμμικά Συστήματα  </w:t>
      </w:r>
      <w:r w:rsidRPr="005A56D2">
        <w:rPr>
          <w:rFonts w:ascii="Calibri" w:eastAsia="Times New Roman" w:hAnsi="Calibri" w:cs="Calibri"/>
          <w:bCs/>
          <w:i/>
          <w:sz w:val="28"/>
          <w:szCs w:val="28"/>
          <w:u w:val="single"/>
        </w:rPr>
        <w:t>( χωρίς τις  αποδείξεις  των συμπερασμάτων της υποπαραγράφου « Λύση-Διερεύνηση γραμμικού συστήματος 2</w:t>
      </w:r>
      <w:r w:rsidRPr="005A56D2">
        <w:rPr>
          <w:rFonts w:ascii="Calibri" w:eastAsia="Times New Roman" w:hAnsi="Calibri" w:cs="Calibri"/>
          <w:bCs/>
          <w:i/>
          <w:sz w:val="28"/>
          <w:szCs w:val="28"/>
          <w:u w:val="single"/>
          <w:lang w:val="en-US"/>
        </w:rPr>
        <w:t>x</w:t>
      </w:r>
      <w:r w:rsidRPr="005A56D2">
        <w:rPr>
          <w:rFonts w:ascii="Calibri" w:eastAsia="Times New Roman" w:hAnsi="Calibri" w:cs="Calibri"/>
          <w:bCs/>
          <w:i/>
          <w:sz w:val="28"/>
          <w:szCs w:val="28"/>
          <w:u w:val="single"/>
        </w:rPr>
        <w:t>2)</w:t>
      </w:r>
    </w:p>
    <w:p w:rsidR="005A56D2" w:rsidRPr="005A56D2" w:rsidRDefault="005A56D2" w:rsidP="000025AE">
      <w:pPr>
        <w:numPr>
          <w:ilvl w:val="1"/>
          <w:numId w:val="5"/>
        </w:numPr>
        <w:tabs>
          <w:tab w:val="num" w:pos="426"/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Cs/>
          <w:sz w:val="28"/>
          <w:szCs w:val="28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 xml:space="preserve"> Μη Γραμμικά Συστήματα</w:t>
      </w:r>
    </w:p>
    <w:p w:rsidR="005A56D2" w:rsidRPr="005A56D2" w:rsidRDefault="005A56D2" w:rsidP="000025AE">
      <w:pPr>
        <w:tabs>
          <w:tab w:val="left" w:pos="567"/>
        </w:tabs>
        <w:spacing w:after="0" w:line="360" w:lineRule="auto"/>
        <w:rPr>
          <w:rFonts w:ascii="Calibri" w:eastAsia="Times New Roman" w:hAnsi="Calibri" w:cs="Calibri"/>
          <w:b/>
          <w:bCs/>
          <w:sz w:val="28"/>
          <w:szCs w:val="28"/>
        </w:rPr>
      </w:pPr>
      <w:bookmarkStart w:id="0" w:name="_GoBack"/>
      <w:bookmarkEnd w:id="0"/>
    </w:p>
    <w:p w:rsidR="005A56D2" w:rsidRPr="005A56D2" w:rsidRDefault="005A56D2" w:rsidP="000025AE">
      <w:pPr>
        <w:tabs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  <w:u w:val="single"/>
        </w:rPr>
      </w:pPr>
      <w:r w:rsidRPr="005A56D2">
        <w:rPr>
          <w:rFonts w:ascii="Calibri" w:eastAsia="Times New Roman" w:hAnsi="Calibri" w:cs="Calibri"/>
          <w:bCs/>
          <w:sz w:val="28"/>
          <w:szCs w:val="28"/>
          <w:u w:val="single"/>
        </w:rPr>
        <w:t xml:space="preserve">Κεφ. 3ο: Τριγωνομετρία  </w:t>
      </w:r>
    </w:p>
    <w:p w:rsidR="005A56D2" w:rsidRPr="005A56D2" w:rsidRDefault="005A56D2" w:rsidP="000025AE">
      <w:pPr>
        <w:tabs>
          <w:tab w:val="left" w:pos="426"/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>3.1.</w:t>
      </w:r>
      <w:r w:rsidRPr="005A56D2">
        <w:rPr>
          <w:rFonts w:ascii="Calibri" w:eastAsia="Times New Roman" w:hAnsi="Calibri" w:cs="Calibri"/>
          <w:bCs/>
          <w:sz w:val="28"/>
          <w:szCs w:val="28"/>
        </w:rPr>
        <w:tab/>
        <w:t xml:space="preserve"> Τριγωνομετρικοί Αριθμοί Γωνίας</w:t>
      </w:r>
      <w:r w:rsidRPr="005A56D2">
        <w:rPr>
          <w:rFonts w:ascii="Calibri" w:eastAsia="Times New Roman" w:hAnsi="Calibri" w:cs="Calibri"/>
          <w:bCs/>
          <w:sz w:val="28"/>
          <w:szCs w:val="28"/>
        </w:rPr>
        <w:br/>
        <w:t>3.2.</w:t>
      </w:r>
      <w:r w:rsidRPr="005A56D2">
        <w:rPr>
          <w:rFonts w:ascii="Calibri" w:eastAsia="Times New Roman" w:hAnsi="Calibri" w:cs="Calibri"/>
          <w:bCs/>
          <w:sz w:val="28"/>
          <w:szCs w:val="28"/>
        </w:rPr>
        <w:tab/>
        <w:t xml:space="preserve"> Βασικές Τριγωνομετρικές Ταυτότητες  </w:t>
      </w:r>
      <w:r w:rsidRPr="005A56D2">
        <w:rPr>
          <w:rFonts w:ascii="Calibri" w:eastAsia="Times New Roman" w:hAnsi="Calibri" w:cs="Calibri"/>
          <w:bCs/>
          <w:i/>
          <w:sz w:val="28"/>
          <w:szCs w:val="28"/>
          <w:u w:val="single"/>
        </w:rPr>
        <w:t>(χωρ</w:t>
      </w:r>
      <w:r>
        <w:rPr>
          <w:rFonts w:ascii="Calibri" w:eastAsia="Times New Roman" w:hAnsi="Calibri" w:cs="Calibri"/>
          <w:bCs/>
          <w:i/>
          <w:sz w:val="28"/>
          <w:szCs w:val="28"/>
          <w:u w:val="single"/>
        </w:rPr>
        <w:t xml:space="preserve">ίς την απόδειξη της ταυτότητας 4 </w:t>
      </w:r>
      <w:r w:rsidRPr="005A56D2">
        <w:rPr>
          <w:rFonts w:ascii="Calibri" w:eastAsia="Times New Roman" w:hAnsi="Calibri" w:cs="Calibri"/>
          <w:bCs/>
          <w:i/>
          <w:sz w:val="28"/>
          <w:szCs w:val="28"/>
          <w:u w:val="single"/>
        </w:rPr>
        <w:t>)</w:t>
      </w:r>
      <w:r w:rsidRPr="005A56D2">
        <w:rPr>
          <w:rFonts w:ascii="Calibri" w:eastAsia="Times New Roman" w:hAnsi="Calibri" w:cs="Calibri"/>
          <w:bCs/>
          <w:i/>
          <w:sz w:val="28"/>
          <w:szCs w:val="28"/>
          <w:u w:val="single"/>
        </w:rPr>
        <w:br/>
      </w:r>
      <w:r w:rsidRPr="005A56D2">
        <w:rPr>
          <w:rFonts w:ascii="Calibri" w:eastAsia="Times New Roman" w:hAnsi="Calibri" w:cs="Calibri"/>
          <w:bCs/>
          <w:sz w:val="28"/>
          <w:szCs w:val="28"/>
        </w:rPr>
        <w:t>3.3.</w:t>
      </w:r>
      <w:r w:rsidRPr="005A56D2">
        <w:rPr>
          <w:rFonts w:ascii="Calibri" w:eastAsia="Times New Roman" w:hAnsi="Calibri" w:cs="Calibri"/>
          <w:bCs/>
          <w:sz w:val="28"/>
          <w:szCs w:val="28"/>
        </w:rPr>
        <w:tab/>
        <w:t xml:space="preserve"> Αναγωγή στο 1o Τεταρτημόριο</w:t>
      </w:r>
    </w:p>
    <w:p w:rsidR="005A56D2" w:rsidRPr="005A56D2" w:rsidRDefault="005A56D2" w:rsidP="000025AE">
      <w:pPr>
        <w:tabs>
          <w:tab w:val="left" w:pos="426"/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>3.4</w:t>
      </w:r>
      <w:r w:rsidRPr="005A56D2">
        <w:rPr>
          <w:rFonts w:ascii="Calibri" w:eastAsia="Times New Roman" w:hAnsi="Calibri" w:cs="Calibri"/>
          <w:bCs/>
          <w:sz w:val="28"/>
          <w:szCs w:val="28"/>
        </w:rPr>
        <w:tab/>
        <w:t>Οι τριγωνομετρικές συναρτήσεις</w:t>
      </w:r>
      <w:r w:rsidRPr="005A56D2">
        <w:rPr>
          <w:rFonts w:ascii="Calibri" w:eastAsia="Times New Roman" w:hAnsi="Calibri" w:cs="Calibri"/>
          <w:bCs/>
          <w:sz w:val="28"/>
          <w:szCs w:val="28"/>
        </w:rPr>
        <w:br/>
        <w:t>3.5</w:t>
      </w:r>
      <w:r w:rsidRPr="005A56D2">
        <w:rPr>
          <w:rFonts w:ascii="Calibri" w:eastAsia="Times New Roman" w:hAnsi="Calibri" w:cs="Calibri"/>
          <w:bCs/>
          <w:sz w:val="28"/>
          <w:szCs w:val="28"/>
        </w:rPr>
        <w:tab/>
        <w:t xml:space="preserve">Βασικές τριγωνομετρικές εξισώσεις   </w:t>
      </w:r>
    </w:p>
    <w:p w:rsidR="005A56D2" w:rsidRPr="005A56D2" w:rsidRDefault="005A56D2" w:rsidP="000025AE">
      <w:pPr>
        <w:tabs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</w:rPr>
      </w:pPr>
    </w:p>
    <w:p w:rsidR="005A56D2" w:rsidRPr="005A56D2" w:rsidRDefault="005A56D2" w:rsidP="000025AE">
      <w:pPr>
        <w:tabs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  <w:u w:val="single"/>
        </w:rPr>
      </w:pPr>
      <w:r w:rsidRPr="005A56D2">
        <w:rPr>
          <w:rFonts w:ascii="Calibri" w:eastAsia="Times New Roman" w:hAnsi="Calibri" w:cs="Calibri"/>
          <w:bCs/>
          <w:sz w:val="28"/>
          <w:szCs w:val="28"/>
          <w:u w:val="single"/>
        </w:rPr>
        <w:t xml:space="preserve">Κεφ. 4ο: Πολυώνυμα - </w:t>
      </w:r>
      <w:proofErr w:type="spellStart"/>
      <w:r w:rsidRPr="005A56D2">
        <w:rPr>
          <w:rFonts w:ascii="Calibri" w:eastAsia="Times New Roman" w:hAnsi="Calibri" w:cs="Calibri"/>
          <w:bCs/>
          <w:sz w:val="28"/>
          <w:szCs w:val="28"/>
          <w:u w:val="single"/>
        </w:rPr>
        <w:t>Πολυωνυµικές</w:t>
      </w:r>
      <w:proofErr w:type="spellEnd"/>
      <w:r w:rsidRPr="005A56D2">
        <w:rPr>
          <w:rFonts w:ascii="Calibri" w:eastAsia="Times New Roman" w:hAnsi="Calibri" w:cs="Calibri"/>
          <w:bCs/>
          <w:sz w:val="28"/>
          <w:szCs w:val="28"/>
          <w:u w:val="single"/>
        </w:rPr>
        <w:t xml:space="preserve"> εξισώσεις   </w:t>
      </w:r>
    </w:p>
    <w:p w:rsidR="005A56D2" w:rsidRPr="005A56D2" w:rsidRDefault="005A56D2" w:rsidP="000025AE">
      <w:pPr>
        <w:tabs>
          <w:tab w:val="left" w:pos="426"/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>4.1.</w:t>
      </w:r>
      <w:r w:rsidRPr="005A56D2">
        <w:rPr>
          <w:rFonts w:ascii="Calibri" w:eastAsia="Times New Roman" w:hAnsi="Calibri" w:cs="Calibri"/>
          <w:bCs/>
          <w:sz w:val="28"/>
          <w:szCs w:val="28"/>
        </w:rPr>
        <w:tab/>
        <w:t> Πολυώνυμα</w:t>
      </w:r>
      <w:r w:rsidRPr="005A56D2">
        <w:rPr>
          <w:rFonts w:ascii="Calibri" w:eastAsia="Times New Roman" w:hAnsi="Calibri" w:cs="Calibri"/>
          <w:bCs/>
          <w:sz w:val="28"/>
          <w:szCs w:val="28"/>
        </w:rPr>
        <w:br/>
        <w:t>4.2.</w:t>
      </w:r>
      <w:r w:rsidRPr="005A56D2">
        <w:rPr>
          <w:rFonts w:ascii="Calibri" w:eastAsia="Times New Roman" w:hAnsi="Calibri" w:cs="Calibri"/>
          <w:bCs/>
          <w:sz w:val="28"/>
          <w:szCs w:val="28"/>
        </w:rPr>
        <w:tab/>
        <w:t xml:space="preserve"> Διαίρεση πολυωνύμων </w:t>
      </w:r>
      <w:r w:rsidRPr="005A56D2">
        <w:rPr>
          <w:rFonts w:ascii="Calibri" w:eastAsia="Times New Roman" w:hAnsi="Calibri" w:cs="Calibri"/>
          <w:bCs/>
          <w:sz w:val="28"/>
          <w:szCs w:val="28"/>
        </w:rPr>
        <w:br/>
        <w:t>4.3.</w:t>
      </w:r>
      <w:r w:rsidRPr="005A56D2">
        <w:rPr>
          <w:rFonts w:ascii="Calibri" w:eastAsia="Times New Roman" w:hAnsi="Calibri" w:cs="Calibri"/>
          <w:bCs/>
          <w:sz w:val="28"/>
          <w:szCs w:val="28"/>
        </w:rPr>
        <w:tab/>
        <w:t> </w:t>
      </w:r>
      <w:proofErr w:type="spellStart"/>
      <w:r w:rsidRPr="005A56D2">
        <w:rPr>
          <w:rFonts w:ascii="Calibri" w:eastAsia="Times New Roman" w:hAnsi="Calibri" w:cs="Calibri"/>
          <w:bCs/>
          <w:sz w:val="28"/>
          <w:szCs w:val="28"/>
        </w:rPr>
        <w:t>Πολυωνυµικές</w:t>
      </w:r>
      <w:proofErr w:type="spellEnd"/>
      <w:r w:rsidRPr="005A56D2">
        <w:rPr>
          <w:rFonts w:ascii="Calibri" w:eastAsia="Times New Roman" w:hAnsi="Calibri" w:cs="Calibri"/>
          <w:bCs/>
          <w:sz w:val="28"/>
          <w:szCs w:val="28"/>
        </w:rPr>
        <w:t xml:space="preserve"> εξισώσεις και ανισώσεις </w:t>
      </w:r>
      <w:r w:rsidRPr="005A56D2">
        <w:rPr>
          <w:rFonts w:ascii="Calibri" w:eastAsia="Times New Roman" w:hAnsi="Calibri" w:cs="Calibri"/>
          <w:bCs/>
          <w:i/>
          <w:sz w:val="28"/>
          <w:szCs w:val="28"/>
          <w:u w:val="single"/>
        </w:rPr>
        <w:t>( χωρίς την υποπαράγραφο «Προσδιορισμός ρίζας με προσέγγιση»)</w:t>
      </w:r>
      <w:r w:rsidRPr="005A56D2">
        <w:rPr>
          <w:rFonts w:ascii="Calibri" w:eastAsia="Times New Roman" w:hAnsi="Calibri" w:cs="Calibri"/>
          <w:bCs/>
          <w:i/>
          <w:sz w:val="28"/>
          <w:szCs w:val="28"/>
          <w:u w:val="single"/>
        </w:rPr>
        <w:br/>
      </w:r>
      <w:r w:rsidRPr="005A56D2">
        <w:rPr>
          <w:rFonts w:ascii="Calibri" w:eastAsia="Times New Roman" w:hAnsi="Calibri" w:cs="Calibri"/>
          <w:bCs/>
          <w:sz w:val="28"/>
          <w:szCs w:val="28"/>
        </w:rPr>
        <w:t>4.4. </w:t>
      </w:r>
      <w:r w:rsidRPr="005A56D2">
        <w:rPr>
          <w:rFonts w:ascii="Calibri" w:eastAsia="Times New Roman" w:hAnsi="Calibri" w:cs="Calibri"/>
          <w:bCs/>
          <w:sz w:val="28"/>
          <w:szCs w:val="28"/>
        </w:rPr>
        <w:tab/>
        <w:t xml:space="preserve"> Εξισώσεις και ανισώσεις που ανάγονται σε </w:t>
      </w:r>
      <w:proofErr w:type="spellStart"/>
      <w:r w:rsidRPr="005A56D2">
        <w:rPr>
          <w:rFonts w:ascii="Calibri" w:eastAsia="Times New Roman" w:hAnsi="Calibri" w:cs="Calibri"/>
          <w:bCs/>
          <w:sz w:val="28"/>
          <w:szCs w:val="28"/>
        </w:rPr>
        <w:t>πολυωνυμικές</w:t>
      </w:r>
      <w:proofErr w:type="spellEnd"/>
    </w:p>
    <w:p w:rsidR="005A56D2" w:rsidRPr="005A56D2" w:rsidRDefault="005A56D2" w:rsidP="000025AE">
      <w:pPr>
        <w:tabs>
          <w:tab w:val="left" w:pos="426"/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</w:rPr>
      </w:pPr>
    </w:p>
    <w:p w:rsidR="005A56D2" w:rsidRPr="005A56D2" w:rsidRDefault="005A56D2" w:rsidP="000025AE">
      <w:pPr>
        <w:tabs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  <w:u w:val="single"/>
        </w:rPr>
      </w:pPr>
      <w:r w:rsidRPr="005A56D2">
        <w:rPr>
          <w:rFonts w:ascii="Calibri" w:eastAsia="Times New Roman" w:hAnsi="Calibri" w:cs="Calibri"/>
          <w:bCs/>
          <w:sz w:val="28"/>
          <w:szCs w:val="28"/>
          <w:u w:val="single"/>
        </w:rPr>
        <w:t xml:space="preserve">Κεφ. 5ο: Εκθετική και Λογαριθμική συνάρτηση    </w:t>
      </w:r>
    </w:p>
    <w:p w:rsidR="005A56D2" w:rsidRPr="005A56D2" w:rsidRDefault="005A56D2" w:rsidP="000025AE">
      <w:pPr>
        <w:tabs>
          <w:tab w:val="left" w:pos="426"/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  <w:u w:val="single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>5.1.</w:t>
      </w:r>
      <w:r w:rsidRPr="005A56D2">
        <w:rPr>
          <w:rFonts w:ascii="Calibri" w:eastAsia="Times New Roman" w:hAnsi="Calibri" w:cs="Calibri"/>
          <w:bCs/>
          <w:sz w:val="28"/>
          <w:szCs w:val="28"/>
        </w:rPr>
        <w:tab/>
        <w:t>Εκθετική συνάρτηση</w:t>
      </w:r>
      <w:r w:rsidRPr="005A56D2">
        <w:rPr>
          <w:rFonts w:ascii="Calibri" w:eastAsia="Times New Roman" w:hAnsi="Calibri" w:cs="Calibri"/>
          <w:bCs/>
          <w:sz w:val="28"/>
          <w:szCs w:val="28"/>
        </w:rPr>
        <w:br/>
        <w:t>5.2.</w:t>
      </w:r>
      <w:r w:rsidRPr="005A56D2">
        <w:rPr>
          <w:rFonts w:ascii="Calibri" w:eastAsia="Times New Roman" w:hAnsi="Calibri" w:cs="Calibri"/>
          <w:bCs/>
          <w:sz w:val="28"/>
          <w:szCs w:val="28"/>
        </w:rPr>
        <w:tab/>
        <w:t>Λογάριθμοι (χωρίς την απόδειξη της αλλαγής βάσης)</w:t>
      </w:r>
      <w:r w:rsidRPr="005A56D2">
        <w:rPr>
          <w:rFonts w:ascii="Calibri" w:eastAsia="Times New Roman" w:hAnsi="Calibri" w:cs="Calibri"/>
          <w:bCs/>
          <w:sz w:val="28"/>
          <w:szCs w:val="28"/>
        </w:rPr>
        <w:br/>
      </w:r>
      <w:r w:rsidRPr="005A56D2">
        <w:rPr>
          <w:rFonts w:ascii="Calibri" w:eastAsia="Times New Roman" w:hAnsi="Calibri" w:cs="Calibri"/>
          <w:bCs/>
          <w:sz w:val="28"/>
          <w:szCs w:val="28"/>
        </w:rPr>
        <w:lastRenderedPageBreak/>
        <w:t>5.3.</w:t>
      </w:r>
      <w:r w:rsidRPr="005A56D2">
        <w:rPr>
          <w:rFonts w:ascii="Calibri" w:eastAsia="Times New Roman" w:hAnsi="Calibri" w:cs="Calibri"/>
          <w:bCs/>
          <w:sz w:val="28"/>
          <w:szCs w:val="28"/>
        </w:rPr>
        <w:tab/>
        <w:t xml:space="preserve">Λογαριθμική συνάρτηση </w:t>
      </w:r>
      <w:r w:rsidRPr="005A56D2">
        <w:rPr>
          <w:rFonts w:ascii="Calibri" w:eastAsia="Times New Roman" w:hAnsi="Calibri" w:cs="Calibri"/>
          <w:bCs/>
          <w:sz w:val="28"/>
          <w:szCs w:val="28"/>
          <w:u w:val="single"/>
        </w:rPr>
        <w:t>(να διδαχθούν μόνο οι λογαριθμικές συναρτήσεις με βάση το 10 και το e).</w:t>
      </w:r>
    </w:p>
    <w:p w:rsidR="005A56D2" w:rsidRPr="0003189D" w:rsidRDefault="005A56D2" w:rsidP="000025AE">
      <w:pPr>
        <w:rPr>
          <w:rFonts w:ascii="Calibri" w:hAnsi="Calibri" w:cs="Calibri"/>
          <w:sz w:val="28"/>
          <w:szCs w:val="28"/>
        </w:rPr>
      </w:pPr>
    </w:p>
    <w:p w:rsidR="00FB4270" w:rsidRPr="0003189D" w:rsidRDefault="00FB4270" w:rsidP="000025AE">
      <w:pPr>
        <w:rPr>
          <w:rFonts w:ascii="Calibri" w:hAnsi="Calibri" w:cs="Calibri"/>
          <w:b/>
          <w:sz w:val="32"/>
          <w:szCs w:val="32"/>
          <w:u w:val="single"/>
        </w:rPr>
      </w:pPr>
      <w:r w:rsidRPr="00FB4270">
        <w:rPr>
          <w:rFonts w:ascii="Calibri" w:hAnsi="Calibri" w:cs="Calibri"/>
          <w:b/>
          <w:sz w:val="32"/>
          <w:szCs w:val="32"/>
          <w:u w:val="single"/>
        </w:rPr>
        <w:t>ΓΕΩΜΕΤΡΙΑ</w:t>
      </w:r>
    </w:p>
    <w:p w:rsidR="005A56D2" w:rsidRPr="007D5697" w:rsidRDefault="005A56D2" w:rsidP="000025AE">
      <w:pPr>
        <w:tabs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  <w:u w:val="single"/>
        </w:rPr>
      </w:pPr>
      <w:r w:rsidRPr="007D5697">
        <w:rPr>
          <w:rFonts w:ascii="Calibri" w:eastAsia="Times New Roman" w:hAnsi="Calibri" w:cs="Calibri"/>
          <w:bCs/>
          <w:sz w:val="28"/>
          <w:szCs w:val="28"/>
          <w:u w:val="single"/>
        </w:rPr>
        <w:t>Κεφ. 7</w:t>
      </w:r>
      <w:r w:rsidRPr="007D5697">
        <w:rPr>
          <w:rFonts w:ascii="Calibri" w:eastAsia="Times New Roman" w:hAnsi="Calibri" w:cs="Calibri"/>
          <w:bCs/>
          <w:sz w:val="28"/>
          <w:szCs w:val="28"/>
          <w:u w:val="single"/>
          <w:vertAlign w:val="superscript"/>
          <w:lang w:val="en-US"/>
        </w:rPr>
        <w:t>o</w:t>
      </w:r>
      <w:r w:rsidRPr="007D5697">
        <w:rPr>
          <w:rFonts w:ascii="Calibri" w:eastAsia="Times New Roman" w:hAnsi="Calibri" w:cs="Calibri"/>
          <w:bCs/>
          <w:sz w:val="28"/>
          <w:szCs w:val="28"/>
          <w:u w:val="single"/>
        </w:rPr>
        <w:t>: Αναλογίες (χωρίς αποδείξεις)</w:t>
      </w:r>
    </w:p>
    <w:p w:rsidR="005A56D2" w:rsidRPr="005A56D2" w:rsidRDefault="005A56D2" w:rsidP="000025AE">
      <w:pPr>
        <w:numPr>
          <w:ilvl w:val="1"/>
          <w:numId w:val="6"/>
        </w:numPr>
        <w:tabs>
          <w:tab w:val="left" w:pos="567"/>
        </w:tabs>
        <w:spacing w:after="0" w:line="360" w:lineRule="auto"/>
        <w:ind w:hanging="574"/>
        <w:jc w:val="both"/>
        <w:rPr>
          <w:rFonts w:ascii="Calibri" w:eastAsia="Times New Roman" w:hAnsi="Calibri" w:cs="Calibri"/>
          <w:bCs/>
          <w:sz w:val="28"/>
          <w:szCs w:val="28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>Θεώρημα του Θαλή  { (χωρίς τις  αποδείξεις  των  θεωρημάτων και του Πορίσματος, το πρόβλημα 2 (Διαίρεση ευθύγραμμου τμήματος σε δοσμένο λόγο )  και χωρίς τους ορισμούς  «συζυγή α</w:t>
      </w:r>
      <w:r w:rsidR="007D5697">
        <w:rPr>
          <w:rFonts w:ascii="Calibri" w:eastAsia="Times New Roman" w:hAnsi="Calibri" w:cs="Calibri"/>
          <w:bCs/>
          <w:sz w:val="28"/>
          <w:szCs w:val="28"/>
        </w:rPr>
        <w:t>ρμονικά» και «αρμονική τετράδα»)</w:t>
      </w:r>
      <w:r w:rsidRPr="005A56D2">
        <w:rPr>
          <w:rFonts w:ascii="Calibri" w:eastAsia="Times New Roman" w:hAnsi="Calibri" w:cs="Calibri"/>
          <w:bCs/>
          <w:sz w:val="28"/>
          <w:szCs w:val="28"/>
        </w:rPr>
        <w:t>}.</w:t>
      </w:r>
    </w:p>
    <w:p w:rsidR="005A56D2" w:rsidRPr="00553C7C" w:rsidRDefault="005A56D2" w:rsidP="000025AE">
      <w:pPr>
        <w:numPr>
          <w:ilvl w:val="1"/>
          <w:numId w:val="6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libri" w:eastAsia="Times New Roman" w:hAnsi="Calibri" w:cs="Calibri"/>
          <w:bCs/>
          <w:sz w:val="28"/>
          <w:szCs w:val="28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>Θεωρήματα των διχοτόμων τριγώνου (χωρίς τις αποδείξεις των θεωρημάτων και χωρίς τον υπολογισμό των ευθυγράμμων τμημάτων στα οποία η διχοτόμος – εσωτερική ή εξωτερική – διαιρεί την απέναντι πλευρά)</w:t>
      </w:r>
    </w:p>
    <w:p w:rsidR="005A56D2" w:rsidRPr="007D5697" w:rsidRDefault="005A56D2" w:rsidP="000025AE">
      <w:pPr>
        <w:tabs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  <w:u w:val="single"/>
        </w:rPr>
      </w:pPr>
      <w:r w:rsidRPr="007D5697">
        <w:rPr>
          <w:rFonts w:ascii="Calibri" w:eastAsia="Times New Roman" w:hAnsi="Calibri" w:cs="Calibri"/>
          <w:bCs/>
          <w:sz w:val="28"/>
          <w:szCs w:val="28"/>
          <w:u w:val="single"/>
        </w:rPr>
        <w:t>Κεφ. 8</w:t>
      </w:r>
      <w:r w:rsidRPr="007D5697">
        <w:rPr>
          <w:rFonts w:ascii="Calibri" w:eastAsia="Times New Roman" w:hAnsi="Calibri" w:cs="Calibri"/>
          <w:bCs/>
          <w:sz w:val="28"/>
          <w:szCs w:val="28"/>
          <w:u w:val="single"/>
          <w:vertAlign w:val="superscript"/>
        </w:rPr>
        <w:t>ο</w:t>
      </w:r>
      <w:r w:rsidRPr="007D5697">
        <w:rPr>
          <w:rFonts w:ascii="Calibri" w:eastAsia="Times New Roman" w:hAnsi="Calibri" w:cs="Calibri"/>
          <w:bCs/>
          <w:sz w:val="28"/>
          <w:szCs w:val="28"/>
          <w:u w:val="single"/>
        </w:rPr>
        <w:t>: Ομοιότητα  (χωρίς αποδείξεις)</w:t>
      </w:r>
    </w:p>
    <w:p w:rsidR="005A56D2" w:rsidRPr="007D5697" w:rsidRDefault="005A56D2" w:rsidP="000025AE">
      <w:pPr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Cs/>
          <w:sz w:val="28"/>
          <w:szCs w:val="28"/>
        </w:rPr>
      </w:pPr>
      <w:r w:rsidRPr="007D5697">
        <w:rPr>
          <w:rFonts w:ascii="Calibri" w:eastAsia="Times New Roman" w:hAnsi="Calibri" w:cs="Calibri"/>
          <w:bCs/>
          <w:sz w:val="28"/>
          <w:szCs w:val="28"/>
        </w:rPr>
        <w:t>Όμοια ευθύγραμμα σχήματα</w:t>
      </w:r>
    </w:p>
    <w:p w:rsidR="007D5697" w:rsidRPr="00553C7C" w:rsidRDefault="005A56D2" w:rsidP="000025AE">
      <w:pPr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/>
          <w:bCs/>
          <w:sz w:val="28"/>
          <w:szCs w:val="28"/>
        </w:rPr>
      </w:pPr>
      <w:r w:rsidRPr="007D5697">
        <w:rPr>
          <w:rFonts w:ascii="Calibri" w:eastAsia="Times New Roman" w:hAnsi="Calibri" w:cs="Calibri"/>
          <w:bCs/>
          <w:sz w:val="28"/>
          <w:szCs w:val="28"/>
        </w:rPr>
        <w:t>Κριτήρια</w:t>
      </w:r>
      <w:r w:rsidRPr="005A56D2">
        <w:rPr>
          <w:rFonts w:ascii="Calibri" w:eastAsia="Times New Roman" w:hAnsi="Calibri" w:cs="Calibri"/>
          <w:bCs/>
          <w:sz w:val="28"/>
          <w:szCs w:val="28"/>
        </w:rPr>
        <w:t xml:space="preserve"> ομοιότητας </w:t>
      </w:r>
    </w:p>
    <w:p w:rsidR="005A56D2" w:rsidRPr="007D5697" w:rsidRDefault="005A56D2" w:rsidP="000025AE">
      <w:pPr>
        <w:tabs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  <w:u w:val="single"/>
        </w:rPr>
      </w:pPr>
      <w:r w:rsidRPr="007D5697">
        <w:rPr>
          <w:rFonts w:ascii="Calibri" w:eastAsia="Times New Roman" w:hAnsi="Calibri" w:cs="Calibri"/>
          <w:bCs/>
          <w:sz w:val="28"/>
          <w:szCs w:val="28"/>
          <w:u w:val="single"/>
        </w:rPr>
        <w:t>Κεφ. 9</w:t>
      </w:r>
      <w:r w:rsidRPr="007D5697">
        <w:rPr>
          <w:rFonts w:ascii="Calibri" w:eastAsia="Times New Roman" w:hAnsi="Calibri" w:cs="Calibri"/>
          <w:bCs/>
          <w:sz w:val="28"/>
          <w:szCs w:val="28"/>
          <w:u w:val="single"/>
          <w:vertAlign w:val="superscript"/>
        </w:rPr>
        <w:t>ο</w:t>
      </w:r>
      <w:r w:rsidRPr="007D5697">
        <w:rPr>
          <w:rFonts w:ascii="Calibri" w:eastAsia="Times New Roman" w:hAnsi="Calibri" w:cs="Calibri"/>
          <w:bCs/>
          <w:sz w:val="28"/>
          <w:szCs w:val="28"/>
          <w:u w:val="single"/>
        </w:rPr>
        <w:t>: Μετρικές σχέσεις</w:t>
      </w:r>
    </w:p>
    <w:p w:rsidR="005A56D2" w:rsidRPr="005A56D2" w:rsidRDefault="005A56D2" w:rsidP="000025AE">
      <w:pPr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Cs/>
          <w:sz w:val="28"/>
          <w:szCs w:val="28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>Ορθές προβολές</w:t>
      </w:r>
    </w:p>
    <w:p w:rsidR="005A56D2" w:rsidRPr="007D5697" w:rsidRDefault="005A56D2" w:rsidP="000025AE">
      <w:pPr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Cs/>
          <w:sz w:val="28"/>
          <w:szCs w:val="28"/>
        </w:rPr>
      </w:pPr>
      <w:r w:rsidRPr="007D5697">
        <w:rPr>
          <w:rFonts w:ascii="Calibri" w:eastAsia="Times New Roman" w:hAnsi="Calibri" w:cs="Calibri"/>
          <w:bCs/>
          <w:sz w:val="28"/>
          <w:szCs w:val="28"/>
        </w:rPr>
        <w:t>Το Πυθαγόρειο θεώρημα</w:t>
      </w:r>
    </w:p>
    <w:p w:rsidR="005A56D2" w:rsidRPr="007D5697" w:rsidRDefault="005A56D2" w:rsidP="000025AE">
      <w:pPr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Cs/>
          <w:sz w:val="28"/>
          <w:szCs w:val="28"/>
        </w:rPr>
      </w:pPr>
      <w:r w:rsidRPr="007D5697">
        <w:rPr>
          <w:rFonts w:ascii="Calibri" w:eastAsia="Times New Roman" w:hAnsi="Calibri" w:cs="Calibri"/>
          <w:bCs/>
          <w:sz w:val="28"/>
          <w:szCs w:val="28"/>
        </w:rPr>
        <w:t xml:space="preserve">Γενίκευση του Πυθαγόρειου θεωρήματος </w:t>
      </w:r>
      <w:r w:rsidRPr="007D5697">
        <w:rPr>
          <w:rFonts w:ascii="Calibri" w:eastAsia="Times New Roman" w:hAnsi="Calibri" w:cs="Calibri"/>
          <w:bCs/>
          <w:sz w:val="28"/>
          <w:szCs w:val="28"/>
          <w:u w:val="single"/>
        </w:rPr>
        <w:t>(χωρίς την  εφαρμογή ΙΙ)</w:t>
      </w:r>
    </w:p>
    <w:p w:rsidR="005A56D2" w:rsidRPr="007D5697" w:rsidRDefault="005A56D2" w:rsidP="000025AE">
      <w:pPr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Cs/>
          <w:sz w:val="28"/>
          <w:szCs w:val="28"/>
        </w:rPr>
      </w:pPr>
      <w:r w:rsidRPr="007D5697">
        <w:rPr>
          <w:rFonts w:ascii="Calibri" w:eastAsia="Times New Roman" w:hAnsi="Calibri" w:cs="Calibri"/>
          <w:bCs/>
          <w:sz w:val="28"/>
          <w:szCs w:val="28"/>
        </w:rPr>
        <w:t xml:space="preserve">Θεωρήματα Διαμέσων  </w:t>
      </w:r>
      <w:r w:rsidRPr="007D5697">
        <w:rPr>
          <w:rFonts w:ascii="Calibri" w:eastAsia="Times New Roman" w:hAnsi="Calibri" w:cs="Calibri"/>
          <w:bCs/>
          <w:sz w:val="28"/>
          <w:szCs w:val="28"/>
          <w:u w:val="single"/>
        </w:rPr>
        <w:t>(χωρίς την απόδειξη του θεωρήματος ΙΙ των διαμέσων)</w:t>
      </w:r>
    </w:p>
    <w:p w:rsidR="005A56D2" w:rsidRPr="007D5697" w:rsidRDefault="005A56D2" w:rsidP="000025AE">
      <w:pPr>
        <w:numPr>
          <w:ilvl w:val="1"/>
          <w:numId w:val="9"/>
        </w:numPr>
        <w:tabs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Cs/>
          <w:sz w:val="28"/>
          <w:szCs w:val="28"/>
        </w:rPr>
      </w:pPr>
      <w:r w:rsidRPr="007D5697">
        <w:rPr>
          <w:rFonts w:ascii="Calibri" w:eastAsia="Times New Roman" w:hAnsi="Calibri" w:cs="Calibri"/>
          <w:bCs/>
          <w:sz w:val="28"/>
          <w:szCs w:val="28"/>
        </w:rPr>
        <w:t>Τέμνουσες κύκλου</w:t>
      </w:r>
    </w:p>
    <w:p w:rsidR="005A56D2" w:rsidRPr="007D5697" w:rsidRDefault="005A56D2" w:rsidP="000025AE">
      <w:pPr>
        <w:tabs>
          <w:tab w:val="left" w:pos="567"/>
        </w:tabs>
        <w:spacing w:after="0" w:line="360" w:lineRule="auto"/>
        <w:rPr>
          <w:rFonts w:ascii="Calibri" w:eastAsia="Times New Roman" w:hAnsi="Calibri" w:cs="Calibri"/>
          <w:bCs/>
          <w:sz w:val="28"/>
          <w:szCs w:val="28"/>
          <w:u w:val="single"/>
          <w:lang w:val="en-US"/>
        </w:rPr>
      </w:pPr>
      <w:r w:rsidRPr="007D5697">
        <w:rPr>
          <w:rFonts w:ascii="Calibri" w:eastAsia="Times New Roman" w:hAnsi="Calibri" w:cs="Calibri"/>
          <w:bCs/>
          <w:sz w:val="28"/>
          <w:szCs w:val="28"/>
          <w:u w:val="single"/>
        </w:rPr>
        <w:t>Κεφ. 10</w:t>
      </w:r>
      <w:r w:rsidRPr="007D5697">
        <w:rPr>
          <w:rFonts w:ascii="Calibri" w:eastAsia="Times New Roman" w:hAnsi="Calibri" w:cs="Calibri"/>
          <w:bCs/>
          <w:sz w:val="28"/>
          <w:szCs w:val="28"/>
          <w:u w:val="single"/>
          <w:vertAlign w:val="superscript"/>
        </w:rPr>
        <w:t>ο</w:t>
      </w:r>
      <w:r w:rsidRPr="007D5697">
        <w:rPr>
          <w:rFonts w:ascii="Calibri" w:eastAsia="Times New Roman" w:hAnsi="Calibri" w:cs="Calibri"/>
          <w:bCs/>
          <w:sz w:val="28"/>
          <w:szCs w:val="28"/>
          <w:u w:val="single"/>
        </w:rPr>
        <w:t xml:space="preserve">: Εμβαδά </w:t>
      </w:r>
    </w:p>
    <w:p w:rsidR="005A56D2" w:rsidRPr="005A56D2" w:rsidRDefault="005A56D2" w:rsidP="000025AE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Cs/>
          <w:sz w:val="28"/>
          <w:szCs w:val="28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>Πολυγωνικά χωρία</w:t>
      </w:r>
    </w:p>
    <w:p w:rsidR="005A56D2" w:rsidRPr="005A56D2" w:rsidRDefault="005A56D2" w:rsidP="000025AE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Cs/>
          <w:sz w:val="28"/>
          <w:szCs w:val="28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 xml:space="preserve">Εμβαδόν ευθύγραμμου σχήματος - Ισοδύναμα </w:t>
      </w:r>
      <w:proofErr w:type="spellStart"/>
      <w:r w:rsidRPr="005A56D2">
        <w:rPr>
          <w:rFonts w:ascii="Calibri" w:eastAsia="Times New Roman" w:hAnsi="Calibri" w:cs="Calibri"/>
          <w:bCs/>
          <w:sz w:val="28"/>
          <w:szCs w:val="28"/>
        </w:rPr>
        <w:t>ευθύγραµµα</w:t>
      </w:r>
      <w:proofErr w:type="spellEnd"/>
      <w:r w:rsidRPr="005A56D2">
        <w:rPr>
          <w:rFonts w:ascii="Calibri" w:eastAsia="Times New Roman" w:hAnsi="Calibri" w:cs="Calibri"/>
          <w:bCs/>
          <w:sz w:val="28"/>
          <w:szCs w:val="28"/>
        </w:rPr>
        <w:t xml:space="preserve"> σχήματα</w:t>
      </w:r>
    </w:p>
    <w:p w:rsidR="005A56D2" w:rsidRPr="005A56D2" w:rsidRDefault="005A56D2" w:rsidP="000025AE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Cs/>
          <w:sz w:val="28"/>
          <w:szCs w:val="28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>Εμβαδόν βασικών ευθύγραμμων σχημάτων</w:t>
      </w:r>
    </w:p>
    <w:p w:rsidR="005A56D2" w:rsidRPr="005A56D2" w:rsidRDefault="005A56D2" w:rsidP="000025AE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Calibri" w:eastAsia="Times New Roman" w:hAnsi="Calibri" w:cs="Calibri"/>
          <w:bCs/>
          <w:sz w:val="28"/>
          <w:szCs w:val="28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 xml:space="preserve">Άλλοι τύποι για το εμβαδόν τριγώνου </w:t>
      </w:r>
      <w:r w:rsidRPr="007D5697">
        <w:rPr>
          <w:rFonts w:ascii="Calibri" w:eastAsia="Times New Roman" w:hAnsi="Calibri" w:cs="Calibri"/>
          <w:bCs/>
          <w:sz w:val="28"/>
          <w:szCs w:val="28"/>
          <w:u w:val="single"/>
        </w:rPr>
        <w:t>(χωρίς την απόδειξη των τύπων Ι και ΙΙΙ)</w:t>
      </w:r>
    </w:p>
    <w:p w:rsidR="00EF7638" w:rsidRPr="00553C7C" w:rsidRDefault="005A56D2" w:rsidP="00553C7C">
      <w:pPr>
        <w:spacing w:after="0" w:line="360" w:lineRule="auto"/>
        <w:ind w:left="709"/>
        <w:rPr>
          <w:rFonts w:ascii="Calibri" w:hAnsi="Calibri" w:cs="Calibri"/>
          <w:sz w:val="28"/>
          <w:szCs w:val="28"/>
          <w:u w:val="single"/>
        </w:rPr>
      </w:pPr>
      <w:r w:rsidRPr="005A56D2">
        <w:rPr>
          <w:rFonts w:ascii="Calibri" w:eastAsia="Times New Roman" w:hAnsi="Calibri" w:cs="Calibri"/>
          <w:bCs/>
          <w:sz w:val="28"/>
          <w:szCs w:val="28"/>
        </w:rPr>
        <w:t xml:space="preserve">Λόγος εμβαδών όμοιων τριγώνων – πολυγώνων </w:t>
      </w:r>
      <w:r w:rsidRPr="007D5697">
        <w:rPr>
          <w:rFonts w:ascii="Calibri" w:eastAsia="Times New Roman" w:hAnsi="Calibri" w:cs="Calibri"/>
          <w:bCs/>
          <w:sz w:val="28"/>
          <w:szCs w:val="28"/>
          <w:u w:val="single"/>
        </w:rPr>
        <w:t>(χωρίς την  απόδειξη  του  Θεωρήματος ΙΙ)</w:t>
      </w:r>
    </w:p>
    <w:p w:rsidR="00553C7C" w:rsidRPr="00553C7C" w:rsidRDefault="00553C7C" w:rsidP="00553C7C">
      <w:pPr>
        <w:spacing w:after="0" w:line="360" w:lineRule="auto"/>
        <w:ind w:left="709"/>
        <w:rPr>
          <w:rFonts w:ascii="Calibri" w:hAnsi="Calibri" w:cs="Calibri"/>
          <w:sz w:val="28"/>
          <w:szCs w:val="28"/>
          <w:u w:val="single"/>
        </w:rPr>
      </w:pPr>
    </w:p>
    <w:p w:rsidR="00644FCE" w:rsidRDefault="00644FCE" w:rsidP="000025AE">
      <w:pPr>
        <w:jc w:val="both"/>
        <w:rPr>
          <w:b/>
          <w:sz w:val="32"/>
          <w:szCs w:val="32"/>
          <w:u w:val="single"/>
          <w:lang w:val="en-US"/>
        </w:rPr>
      </w:pPr>
    </w:p>
    <w:p w:rsidR="00980257" w:rsidRDefault="00980257" w:rsidP="000025AE">
      <w:pPr>
        <w:jc w:val="both"/>
        <w:rPr>
          <w:b/>
          <w:sz w:val="32"/>
          <w:szCs w:val="32"/>
          <w:u w:val="single"/>
        </w:rPr>
      </w:pPr>
      <w:r w:rsidRPr="002E0297">
        <w:rPr>
          <w:b/>
          <w:sz w:val="32"/>
          <w:szCs w:val="32"/>
          <w:u w:val="single"/>
        </w:rPr>
        <w:lastRenderedPageBreak/>
        <w:t xml:space="preserve">ΦΙΛΟΣΟΦΙΑ </w:t>
      </w:r>
    </w:p>
    <w:p w:rsidR="00980257" w:rsidRDefault="00980257" w:rsidP="000025AE">
      <w:pPr>
        <w:jc w:val="both"/>
        <w:rPr>
          <w:sz w:val="28"/>
          <w:szCs w:val="28"/>
        </w:rPr>
      </w:pPr>
      <w:r>
        <w:rPr>
          <w:sz w:val="28"/>
          <w:szCs w:val="28"/>
        </w:rPr>
        <w:t>Κεφ.2</w:t>
      </w:r>
      <w:r w:rsidRPr="002E029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: Ενότητα 2</w:t>
      </w:r>
      <w:r w:rsidRPr="002E029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σελ. 35-41</w:t>
      </w:r>
    </w:p>
    <w:p w:rsidR="00980257" w:rsidRDefault="00980257" w:rsidP="000025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Κεφ</w:t>
      </w:r>
      <w:proofErr w:type="spellEnd"/>
      <w:r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 xml:space="preserve">ο </w:t>
      </w:r>
      <w:r>
        <w:rPr>
          <w:sz w:val="28"/>
          <w:szCs w:val="28"/>
        </w:rPr>
        <w:t>: Ενότητα 1</w:t>
      </w:r>
      <w:r w:rsidRPr="002E029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σελ. 60-66 , Ενότητα 3</w:t>
      </w:r>
      <w:r w:rsidRPr="002E029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σελ. 79-91</w:t>
      </w:r>
    </w:p>
    <w:p w:rsidR="00980257" w:rsidRDefault="00980257" w:rsidP="000025AE">
      <w:pPr>
        <w:jc w:val="both"/>
        <w:rPr>
          <w:sz w:val="28"/>
          <w:szCs w:val="28"/>
        </w:rPr>
      </w:pPr>
      <w:r>
        <w:rPr>
          <w:sz w:val="28"/>
          <w:szCs w:val="28"/>
        </w:rPr>
        <w:t>Κεφ. 5</w:t>
      </w:r>
      <w:r w:rsidRPr="002E029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: Ενότητα 2</w:t>
      </w:r>
      <w:r w:rsidRPr="002E029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σελ 121-139</w:t>
      </w:r>
    </w:p>
    <w:p w:rsidR="00980257" w:rsidRPr="00755F2C" w:rsidRDefault="00980257" w:rsidP="000025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Κεφ</w:t>
      </w:r>
      <w:proofErr w:type="spellEnd"/>
      <w:r>
        <w:rPr>
          <w:sz w:val="28"/>
          <w:szCs w:val="28"/>
        </w:rPr>
        <w:t xml:space="preserve"> 6</w:t>
      </w:r>
      <w:r w:rsidRPr="002E029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: Ενότητα 1</w:t>
      </w:r>
      <w:r w:rsidRPr="002E029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– 3</w:t>
      </w:r>
      <w:r w:rsidRPr="002E029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σελ. 140-162</w:t>
      </w:r>
    </w:p>
    <w:p w:rsidR="00755F2C" w:rsidRPr="00EF7638" w:rsidRDefault="00755F2C" w:rsidP="000025AE">
      <w:pPr>
        <w:jc w:val="both"/>
        <w:rPr>
          <w:sz w:val="28"/>
          <w:szCs w:val="28"/>
        </w:rPr>
      </w:pPr>
    </w:p>
    <w:p w:rsidR="00755F2C" w:rsidRPr="00755F2C" w:rsidRDefault="00755F2C" w:rsidP="00755F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ΑΓΓΛΙΚΑ</w:t>
      </w:r>
    </w:p>
    <w:p w:rsidR="00755F2C" w:rsidRDefault="00755F2C" w:rsidP="00755F2C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TAKE OFF B2</w:t>
      </w:r>
    </w:p>
    <w:p w:rsidR="00755F2C" w:rsidRDefault="00755F2C" w:rsidP="00755F2C">
      <w:pPr>
        <w:spacing w:after="0" w:line="360" w:lineRule="auto"/>
        <w:rPr>
          <w:sz w:val="28"/>
          <w:szCs w:val="28"/>
          <w:lang w:val="en-US"/>
        </w:rPr>
      </w:pPr>
      <w:r w:rsidRPr="00F054CD">
        <w:rPr>
          <w:sz w:val="28"/>
          <w:szCs w:val="28"/>
          <w:u w:val="single"/>
          <w:lang w:val="en-US"/>
        </w:rPr>
        <w:t xml:space="preserve">Student’s </w:t>
      </w:r>
      <w:proofErr w:type="gramStart"/>
      <w:r w:rsidRPr="00F054CD">
        <w:rPr>
          <w:sz w:val="28"/>
          <w:szCs w:val="28"/>
          <w:u w:val="single"/>
          <w:lang w:val="en-US"/>
        </w:rPr>
        <w:t>Book</w:t>
      </w:r>
      <w:r>
        <w:rPr>
          <w:sz w:val="28"/>
          <w:szCs w:val="28"/>
          <w:lang w:val="en-US"/>
        </w:rPr>
        <w:t xml:space="preserve">  :</w:t>
      </w:r>
      <w:proofErr w:type="gramEnd"/>
      <w:r>
        <w:rPr>
          <w:sz w:val="28"/>
          <w:szCs w:val="28"/>
          <w:lang w:val="en-US"/>
        </w:rPr>
        <w:t xml:space="preserve"> Unit 7 (pp, 92-97)  Unit 8 (pp, 106-111)</w:t>
      </w:r>
    </w:p>
    <w:p w:rsidR="00755F2C" w:rsidRDefault="00755F2C" w:rsidP="00755F2C">
      <w:pPr>
        <w:spacing w:after="0" w:line="360" w:lineRule="auto"/>
        <w:rPr>
          <w:sz w:val="28"/>
          <w:szCs w:val="28"/>
          <w:lang w:val="en-US"/>
        </w:rPr>
      </w:pPr>
      <w:r w:rsidRPr="00F054CD">
        <w:rPr>
          <w:sz w:val="28"/>
          <w:szCs w:val="28"/>
          <w:u w:val="single"/>
          <w:lang w:val="en-US"/>
        </w:rPr>
        <w:t>GRAMMAR:</w:t>
      </w:r>
      <w:r>
        <w:rPr>
          <w:sz w:val="28"/>
          <w:szCs w:val="28"/>
          <w:lang w:val="en-US"/>
        </w:rPr>
        <w:t xml:space="preserve"> Gerund –Infinitive, (unit 6), Conditionals-Wishes </w:t>
      </w:r>
      <w:proofErr w:type="gramStart"/>
      <w:r>
        <w:rPr>
          <w:sz w:val="28"/>
          <w:szCs w:val="28"/>
          <w:lang w:val="en-US"/>
        </w:rPr>
        <w:t>( unit</w:t>
      </w:r>
      <w:proofErr w:type="gramEnd"/>
      <w:r>
        <w:rPr>
          <w:sz w:val="28"/>
          <w:szCs w:val="28"/>
          <w:lang w:val="en-US"/>
        </w:rPr>
        <w:t xml:space="preserve"> 7),</w:t>
      </w:r>
    </w:p>
    <w:p w:rsidR="00755F2C" w:rsidRDefault="00755F2C" w:rsidP="00755F2C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Modals- Causative </w:t>
      </w:r>
      <w:proofErr w:type="gramStart"/>
      <w:r>
        <w:rPr>
          <w:sz w:val="28"/>
          <w:szCs w:val="28"/>
          <w:lang w:val="en-US"/>
        </w:rPr>
        <w:t>( unit</w:t>
      </w:r>
      <w:proofErr w:type="gramEnd"/>
      <w:r>
        <w:rPr>
          <w:sz w:val="28"/>
          <w:szCs w:val="28"/>
          <w:lang w:val="en-US"/>
        </w:rPr>
        <w:t xml:space="preserve"> 8)</w:t>
      </w:r>
    </w:p>
    <w:p w:rsidR="00755F2C" w:rsidRDefault="00755F2C" w:rsidP="00755F2C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F054CD">
        <w:rPr>
          <w:sz w:val="28"/>
          <w:szCs w:val="28"/>
          <w:u w:val="single"/>
          <w:lang w:val="en-US"/>
        </w:rPr>
        <w:t>Vocabulary :</w:t>
      </w:r>
      <w:proofErr w:type="gramEnd"/>
      <w:r w:rsidRPr="00F054CD">
        <w:rPr>
          <w:sz w:val="28"/>
          <w:szCs w:val="28"/>
          <w:u w:val="single"/>
          <w:lang w:val="en-US"/>
        </w:rPr>
        <w:t xml:space="preserve"> Study Pack</w:t>
      </w:r>
      <w:r>
        <w:rPr>
          <w:sz w:val="28"/>
          <w:szCs w:val="28"/>
          <w:lang w:val="en-US"/>
        </w:rPr>
        <w:t xml:space="preserve"> : Units  7,8,9</w:t>
      </w:r>
    </w:p>
    <w:p w:rsidR="00755F2C" w:rsidRDefault="00755F2C" w:rsidP="00755F2C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F054CD">
        <w:rPr>
          <w:sz w:val="28"/>
          <w:szCs w:val="28"/>
          <w:u w:val="single"/>
          <w:lang w:val="en-US"/>
        </w:rPr>
        <w:t>Workbook :</w:t>
      </w:r>
      <w:proofErr w:type="gramEnd"/>
      <w:r>
        <w:rPr>
          <w:sz w:val="28"/>
          <w:szCs w:val="28"/>
          <w:lang w:val="en-US"/>
        </w:rPr>
        <w:t xml:space="preserve"> Units 6,7,8</w:t>
      </w:r>
    </w:p>
    <w:p w:rsidR="00755F2C" w:rsidRPr="00644FCE" w:rsidRDefault="00755F2C" w:rsidP="00755F2C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F054CD">
        <w:rPr>
          <w:sz w:val="28"/>
          <w:szCs w:val="28"/>
          <w:u w:val="single"/>
          <w:lang w:val="en-US"/>
        </w:rPr>
        <w:t>WRITING</w:t>
      </w:r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Student’s Book:  Letter  (pp, 100-101), Essay (pp, 114-115)</w:t>
      </w:r>
    </w:p>
    <w:p w:rsidR="0070320B" w:rsidRPr="00644FCE" w:rsidRDefault="0070320B" w:rsidP="00755F2C">
      <w:pPr>
        <w:spacing w:after="0" w:line="360" w:lineRule="auto"/>
        <w:rPr>
          <w:sz w:val="28"/>
          <w:szCs w:val="28"/>
          <w:lang w:val="en-US"/>
        </w:rPr>
      </w:pPr>
    </w:p>
    <w:p w:rsidR="0070320B" w:rsidRPr="00C4182E" w:rsidRDefault="0070320B" w:rsidP="0070320B">
      <w:pPr>
        <w:tabs>
          <w:tab w:val="left" w:pos="2820"/>
        </w:tabs>
        <w:spacing w:after="0" w:line="360" w:lineRule="auto"/>
        <w:rPr>
          <w:rFonts w:ascii="Calibri" w:hAnsi="Calibri" w:cs="Calibri"/>
          <w:b/>
          <w:sz w:val="32"/>
          <w:szCs w:val="32"/>
          <w:u w:val="single"/>
        </w:rPr>
      </w:pPr>
      <w:r w:rsidRPr="00C4182E">
        <w:rPr>
          <w:rFonts w:ascii="Calibri" w:hAnsi="Calibri" w:cs="Calibri"/>
          <w:b/>
          <w:sz w:val="32"/>
          <w:szCs w:val="32"/>
          <w:u w:val="single"/>
        </w:rPr>
        <w:t>ΘΡΗΣΚΕΥΤΙΚΑ</w:t>
      </w:r>
    </w:p>
    <w:p w:rsidR="0070320B" w:rsidRPr="00C4182E" w:rsidRDefault="0070320B" w:rsidP="0070320B">
      <w:pPr>
        <w:tabs>
          <w:tab w:val="left" w:pos="2820"/>
        </w:tabs>
        <w:spacing w:after="0" w:line="360" w:lineRule="auto"/>
        <w:rPr>
          <w:rFonts w:ascii="Calibri" w:hAnsi="Calibri" w:cs="Calibri"/>
          <w:sz w:val="28"/>
          <w:szCs w:val="28"/>
        </w:rPr>
      </w:pPr>
      <w:r w:rsidRPr="00C4182E">
        <w:rPr>
          <w:rFonts w:ascii="Calibri" w:hAnsi="Calibri" w:cs="Calibri"/>
          <w:sz w:val="28"/>
          <w:szCs w:val="28"/>
        </w:rPr>
        <w:t>Ενότητες</w:t>
      </w:r>
    </w:p>
    <w:p w:rsidR="0070320B" w:rsidRPr="0070320B" w:rsidRDefault="0070320B" w:rsidP="0070320B">
      <w:pPr>
        <w:spacing w:after="0" w:line="360" w:lineRule="auto"/>
        <w:rPr>
          <w:sz w:val="28"/>
          <w:szCs w:val="28"/>
        </w:rPr>
      </w:pPr>
      <w:r w:rsidRPr="00C4182E">
        <w:rPr>
          <w:rFonts w:ascii="Calibri" w:hAnsi="Calibri" w:cs="Calibri"/>
          <w:sz w:val="28"/>
          <w:szCs w:val="28"/>
        </w:rPr>
        <w:t>3, 4, 5, 7, 9, 10, 11, 12, 21, 28, 29, 30, 31, 32, 33, 36.</w:t>
      </w:r>
    </w:p>
    <w:p w:rsidR="00755F2C" w:rsidRPr="00755F2C" w:rsidRDefault="00755F2C" w:rsidP="000025AE">
      <w:pPr>
        <w:jc w:val="both"/>
        <w:rPr>
          <w:sz w:val="28"/>
          <w:szCs w:val="28"/>
          <w:lang w:val="en-US"/>
        </w:rPr>
      </w:pPr>
    </w:p>
    <w:p w:rsidR="00980257" w:rsidRPr="00755F2C" w:rsidRDefault="00980257" w:rsidP="000025AE">
      <w:pPr>
        <w:jc w:val="both"/>
        <w:rPr>
          <w:rFonts w:ascii="Calibri" w:hAnsi="Calibri" w:cs="Calibri"/>
          <w:sz w:val="28"/>
          <w:szCs w:val="28"/>
          <w:lang w:val="en-US"/>
        </w:rPr>
      </w:pPr>
    </w:p>
    <w:p w:rsidR="00FB4270" w:rsidRPr="00755F2C" w:rsidRDefault="00FB4270" w:rsidP="000025AE">
      <w:pPr>
        <w:spacing w:after="0" w:line="360" w:lineRule="auto"/>
        <w:rPr>
          <w:rFonts w:cstheme="minorHAnsi"/>
          <w:sz w:val="28"/>
          <w:szCs w:val="28"/>
          <w:lang w:val="en-US"/>
        </w:rPr>
      </w:pPr>
    </w:p>
    <w:p w:rsidR="009A13F7" w:rsidRPr="00755F2C" w:rsidRDefault="009A13F7" w:rsidP="000025AE">
      <w:pPr>
        <w:spacing w:after="0" w:line="360" w:lineRule="auto"/>
        <w:rPr>
          <w:rFonts w:cstheme="minorHAnsi"/>
          <w:lang w:val="en-US"/>
        </w:rPr>
      </w:pPr>
    </w:p>
    <w:p w:rsidR="00BC445C" w:rsidRPr="00755F2C" w:rsidRDefault="00BC445C" w:rsidP="000025AE">
      <w:pPr>
        <w:tabs>
          <w:tab w:val="left" w:pos="7249"/>
        </w:tabs>
        <w:ind w:hanging="900"/>
        <w:jc w:val="both"/>
        <w:rPr>
          <w:rFonts w:ascii="Calibri" w:eastAsia="Calibri" w:hAnsi="Calibri" w:cs="Calibri"/>
          <w:b/>
          <w:lang w:val="en-US"/>
        </w:rPr>
      </w:pPr>
      <w:r w:rsidRPr="00755F2C">
        <w:rPr>
          <w:rFonts w:ascii="Calibri" w:eastAsia="Calibri" w:hAnsi="Calibri" w:cs="Calibri"/>
          <w:b/>
          <w:lang w:val="en-US"/>
        </w:rPr>
        <w:tab/>
      </w:r>
    </w:p>
    <w:p w:rsidR="00BC445C" w:rsidRPr="00755F2C" w:rsidRDefault="00BC445C" w:rsidP="000025AE">
      <w:pPr>
        <w:jc w:val="both"/>
        <w:rPr>
          <w:rFonts w:ascii="Calibri" w:eastAsia="Calibri" w:hAnsi="Calibri" w:cs="Calibri"/>
          <w:lang w:val="en-US"/>
        </w:rPr>
      </w:pPr>
      <w:r w:rsidRPr="00755F2C">
        <w:rPr>
          <w:rFonts w:ascii="Calibri" w:eastAsia="Calibri" w:hAnsi="Calibri" w:cs="Calibri"/>
          <w:b/>
          <w:lang w:val="en-US"/>
        </w:rPr>
        <w:t xml:space="preserve">                                                                                             </w:t>
      </w:r>
    </w:p>
    <w:p w:rsidR="00BC445C" w:rsidRPr="00755F2C" w:rsidRDefault="00BC445C" w:rsidP="000025AE">
      <w:pPr>
        <w:jc w:val="both"/>
        <w:rPr>
          <w:rFonts w:ascii="Calibri" w:eastAsia="Calibri" w:hAnsi="Calibri" w:cs="Calibri"/>
          <w:b/>
          <w:lang w:val="en-US"/>
        </w:rPr>
      </w:pPr>
      <w:r w:rsidRPr="00755F2C">
        <w:rPr>
          <w:rFonts w:ascii="Calibri" w:eastAsia="Calibri" w:hAnsi="Calibri" w:cs="Calibri"/>
          <w:lang w:val="en-US"/>
        </w:rPr>
        <w:t xml:space="preserve">                                                                   </w:t>
      </w:r>
    </w:p>
    <w:p w:rsidR="00092224" w:rsidRPr="00755F2C" w:rsidRDefault="00092224" w:rsidP="000025AE">
      <w:pPr>
        <w:rPr>
          <w:lang w:val="en-US"/>
        </w:rPr>
      </w:pPr>
    </w:p>
    <w:sectPr w:rsidR="00092224" w:rsidRPr="00755F2C" w:rsidSect="00EF7638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el-G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422C42"/>
    <w:multiLevelType w:val="multilevel"/>
    <w:tmpl w:val="73284F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7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6770D96"/>
    <w:multiLevelType w:val="multilevel"/>
    <w:tmpl w:val="9B26A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9BF6731"/>
    <w:multiLevelType w:val="hybridMultilevel"/>
    <w:tmpl w:val="7D908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53C27"/>
    <w:multiLevelType w:val="multilevel"/>
    <w:tmpl w:val="A6324D6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D7C6B8A"/>
    <w:multiLevelType w:val="multilevel"/>
    <w:tmpl w:val="22940A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50F25A8"/>
    <w:multiLevelType w:val="multilevel"/>
    <w:tmpl w:val="51D0F9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57FA63FD"/>
    <w:multiLevelType w:val="multilevel"/>
    <w:tmpl w:val="D76858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C445C"/>
    <w:rsid w:val="000025AE"/>
    <w:rsid w:val="0003189D"/>
    <w:rsid w:val="00042EFD"/>
    <w:rsid w:val="00092224"/>
    <w:rsid w:val="000C730B"/>
    <w:rsid w:val="000E0C10"/>
    <w:rsid w:val="000E2C8C"/>
    <w:rsid w:val="000E3CB5"/>
    <w:rsid w:val="00141042"/>
    <w:rsid w:val="001D227B"/>
    <w:rsid w:val="001D4D66"/>
    <w:rsid w:val="002311DA"/>
    <w:rsid w:val="0023703B"/>
    <w:rsid w:val="002B244F"/>
    <w:rsid w:val="00387E06"/>
    <w:rsid w:val="003E0EE2"/>
    <w:rsid w:val="00430311"/>
    <w:rsid w:val="00437C0B"/>
    <w:rsid w:val="00443695"/>
    <w:rsid w:val="00527940"/>
    <w:rsid w:val="00553C7C"/>
    <w:rsid w:val="005A56D2"/>
    <w:rsid w:val="005D6216"/>
    <w:rsid w:val="00644FCE"/>
    <w:rsid w:val="0070320B"/>
    <w:rsid w:val="00752659"/>
    <w:rsid w:val="00755F2C"/>
    <w:rsid w:val="0075669D"/>
    <w:rsid w:val="00791952"/>
    <w:rsid w:val="007D5697"/>
    <w:rsid w:val="008D18DB"/>
    <w:rsid w:val="00913581"/>
    <w:rsid w:val="00980257"/>
    <w:rsid w:val="0099197B"/>
    <w:rsid w:val="009A13F7"/>
    <w:rsid w:val="009E07EF"/>
    <w:rsid w:val="00A854B8"/>
    <w:rsid w:val="00AF172E"/>
    <w:rsid w:val="00B145CE"/>
    <w:rsid w:val="00B33883"/>
    <w:rsid w:val="00B76907"/>
    <w:rsid w:val="00BA1329"/>
    <w:rsid w:val="00BC445C"/>
    <w:rsid w:val="00BC541C"/>
    <w:rsid w:val="00C00A3F"/>
    <w:rsid w:val="00C24D22"/>
    <w:rsid w:val="00C45A2F"/>
    <w:rsid w:val="00CF6F73"/>
    <w:rsid w:val="00D646AE"/>
    <w:rsid w:val="00DB7E28"/>
    <w:rsid w:val="00DC389F"/>
    <w:rsid w:val="00E753C7"/>
    <w:rsid w:val="00ED599E"/>
    <w:rsid w:val="00EF7638"/>
    <w:rsid w:val="00F501EF"/>
    <w:rsid w:val="00F72F33"/>
    <w:rsid w:val="00FB4270"/>
    <w:rsid w:val="00F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3F"/>
  </w:style>
  <w:style w:type="paragraph" w:styleId="2">
    <w:name w:val="heading 2"/>
    <w:basedOn w:val="a"/>
    <w:next w:val="a"/>
    <w:link w:val="2Char"/>
    <w:semiHidden/>
    <w:unhideWhenUsed/>
    <w:qFormat/>
    <w:rsid w:val="00FB427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E3CB5"/>
  </w:style>
  <w:style w:type="character" w:customStyle="1" w:styleId="eop">
    <w:name w:val="eop"/>
    <w:basedOn w:val="a0"/>
    <w:rsid w:val="000E3CB5"/>
  </w:style>
  <w:style w:type="paragraph" w:styleId="a3">
    <w:name w:val="List Paragraph"/>
    <w:basedOn w:val="a"/>
    <w:uiPriority w:val="34"/>
    <w:qFormat/>
    <w:rsid w:val="00DB7E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Char">
    <w:name w:val="Επικεφαλίδα 2 Char"/>
    <w:basedOn w:val="a0"/>
    <w:link w:val="2"/>
    <w:semiHidden/>
    <w:rsid w:val="00FB4270"/>
    <w:rPr>
      <w:rFonts w:ascii="Times New Roman" w:eastAsia="Arial Unicode MS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910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ΘΥΜΙΟΣ</cp:lastModifiedBy>
  <cp:revision>30</cp:revision>
  <dcterms:created xsi:type="dcterms:W3CDTF">2016-04-15T07:13:00Z</dcterms:created>
  <dcterms:modified xsi:type="dcterms:W3CDTF">2016-04-25T06:23:00Z</dcterms:modified>
</cp:coreProperties>
</file>