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DC" w:rsidRPr="004B3E5B" w:rsidRDefault="00AD2ADC" w:rsidP="004B3E5B">
      <w:pPr>
        <w:pStyle w:val="-HTML"/>
        <w:jc w:val="center"/>
        <w:rPr>
          <w:rFonts w:asciiTheme="minorHAnsi" w:hAnsiTheme="minorHAnsi"/>
          <w:b/>
          <w:sz w:val="32"/>
          <w:szCs w:val="32"/>
        </w:rPr>
      </w:pPr>
      <w:r w:rsidRPr="004B3E5B">
        <w:rPr>
          <w:rFonts w:asciiTheme="minorHAnsi" w:hAnsiTheme="minorHAnsi"/>
          <w:b/>
          <w:sz w:val="32"/>
          <w:szCs w:val="32"/>
        </w:rPr>
        <w:t>ΕΝΗΜΕΡΩΣΗ ΓΙΑ</w:t>
      </w:r>
      <w:r w:rsidR="004B3E5B" w:rsidRPr="004B3E5B">
        <w:rPr>
          <w:rFonts w:asciiTheme="minorHAnsi" w:hAnsiTheme="minorHAnsi"/>
          <w:b/>
          <w:sz w:val="32"/>
          <w:szCs w:val="32"/>
        </w:rPr>
        <w:t xml:space="preserve"> </w:t>
      </w:r>
      <w:r w:rsidRPr="004B3E5B">
        <w:rPr>
          <w:rFonts w:asciiTheme="minorHAnsi" w:hAnsiTheme="minorHAnsi"/>
          <w:b/>
          <w:sz w:val="32"/>
          <w:szCs w:val="32"/>
        </w:rPr>
        <w:t>ΤΟΝ ΘΕΣΜΟ ΤΟΥ ΟΙΚΟΓΕΝΕΙΑΚΟΥ</w:t>
      </w:r>
      <w:r w:rsidR="004B3E5B" w:rsidRPr="004B3E5B">
        <w:rPr>
          <w:rFonts w:asciiTheme="minorHAnsi" w:hAnsiTheme="minorHAnsi"/>
          <w:b/>
          <w:sz w:val="32"/>
          <w:szCs w:val="32"/>
        </w:rPr>
        <w:t xml:space="preserve"> </w:t>
      </w:r>
      <w:r w:rsidRPr="004B3E5B">
        <w:rPr>
          <w:rFonts w:asciiTheme="minorHAnsi" w:hAnsiTheme="minorHAnsi"/>
          <w:b/>
          <w:sz w:val="32"/>
          <w:szCs w:val="32"/>
        </w:rPr>
        <w:t>ΙΑΤΡΟΥ ΚΑΙ ΓΙΑ</w:t>
      </w:r>
      <w:r w:rsidR="004B3E5B" w:rsidRPr="004B3E5B">
        <w:rPr>
          <w:rFonts w:asciiTheme="minorHAnsi" w:hAnsiTheme="minorHAnsi"/>
          <w:b/>
          <w:sz w:val="32"/>
          <w:szCs w:val="32"/>
        </w:rPr>
        <w:t xml:space="preserve"> </w:t>
      </w:r>
      <w:r w:rsidRPr="004B3E5B">
        <w:rPr>
          <w:rFonts w:asciiTheme="minorHAnsi" w:hAnsiTheme="minorHAnsi"/>
          <w:b/>
          <w:sz w:val="32"/>
          <w:szCs w:val="32"/>
        </w:rPr>
        <w:t>ΤΗ ΔΙΑΔΙΚΑΣΙΑ</w:t>
      </w:r>
      <w:r w:rsidR="004B3E5B">
        <w:rPr>
          <w:rFonts w:asciiTheme="minorHAnsi" w:hAnsiTheme="minorHAnsi"/>
          <w:b/>
          <w:sz w:val="32"/>
          <w:szCs w:val="32"/>
        </w:rPr>
        <w:t xml:space="preserve"> </w:t>
      </w:r>
      <w:r w:rsidRPr="004B3E5B">
        <w:rPr>
          <w:rFonts w:asciiTheme="minorHAnsi" w:hAnsiTheme="minorHAnsi"/>
          <w:b/>
          <w:sz w:val="32"/>
          <w:szCs w:val="32"/>
        </w:rPr>
        <w:t>ΕΓΓΡΑΦΗΣ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 xml:space="preserve"> </w:t>
      </w:r>
      <w:r w:rsidRPr="004B3E5B">
        <w:rPr>
          <w:rFonts w:asciiTheme="minorHAnsi" w:hAnsiTheme="minorHAnsi"/>
          <w:sz w:val="24"/>
          <w:szCs w:val="24"/>
        </w:rPr>
        <w:tab/>
      </w:r>
      <w:r w:rsidRPr="00AD2ADC">
        <w:rPr>
          <w:rFonts w:asciiTheme="minorHAnsi" w:hAnsiTheme="minorHAnsi"/>
          <w:sz w:val="24"/>
          <w:szCs w:val="24"/>
        </w:rPr>
        <w:t>Σας ενημερώνουμε ότι ο θεσμός του οικογενειακού ιατρού έχει ξεκινήσει και είναι μια νέα, δωρεάν λειτουργία του ΕΣΥ.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 w:rsidRPr="00AD2ADC">
        <w:rPr>
          <w:rFonts w:asciiTheme="minorHAnsi" w:hAnsiTheme="minorHAnsi"/>
          <w:sz w:val="24"/>
          <w:szCs w:val="24"/>
        </w:rPr>
        <w:t xml:space="preserve"> Στο πλαίσιο της υποχρεωτικής εγγραφής του πληθυσμού σε Οικογενειακό  Ιατρό (Γενικό Ιατρό ή Παθολόγο, Παιδίατρο), σας ενημερώνουμε ότι έχετε  αυτόματα αντιστοιχηθεί και πρέπει να υποβάλετε αίτηση εγγραφής σε διαθέσιμο Οικογενειακό Ιατρό της επιλογής σας.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 w:rsidRPr="00AD2ADC">
        <w:rPr>
          <w:rFonts w:asciiTheme="minorHAnsi" w:hAnsiTheme="minorHAnsi"/>
          <w:sz w:val="24"/>
          <w:szCs w:val="24"/>
        </w:rPr>
        <w:t xml:space="preserve">Για την αίτησή σας μέσω της ηλεκτρονικής εφαρμογής ακολουθείτε τα 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παρακάτω βήματα: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Είσοδος στο πληροφορικό σύστημα (</w:t>
      </w:r>
      <w:proofErr w:type="spellStart"/>
      <w:r w:rsidRPr="00AD2ADC">
        <w:rPr>
          <w:rFonts w:asciiTheme="minorHAnsi" w:hAnsiTheme="minorHAnsi"/>
          <w:sz w:val="24"/>
          <w:szCs w:val="24"/>
        </w:rPr>
        <w:t>rdv.ehealthnet.gr</w:t>
      </w:r>
      <w:proofErr w:type="spellEnd"/>
      <w:r w:rsidRPr="00AD2ADC">
        <w:rPr>
          <w:rFonts w:asciiTheme="minorHAnsi" w:hAnsiTheme="minorHAnsi"/>
          <w:sz w:val="24"/>
          <w:szCs w:val="24"/>
        </w:rPr>
        <w:t xml:space="preserve">), με τους κωδικούς του </w:t>
      </w:r>
      <w:proofErr w:type="spellStart"/>
      <w:r w:rsidRPr="00AD2ADC">
        <w:rPr>
          <w:rFonts w:asciiTheme="minorHAnsi" w:hAnsiTheme="minorHAnsi"/>
          <w:sz w:val="24"/>
          <w:szCs w:val="24"/>
        </w:rPr>
        <w:t>taxisNET</w:t>
      </w:r>
      <w:proofErr w:type="spellEnd"/>
      <w:r w:rsidRPr="00AD2ADC">
        <w:rPr>
          <w:rFonts w:asciiTheme="minorHAnsi" w:hAnsiTheme="minorHAnsi"/>
          <w:sz w:val="24"/>
          <w:szCs w:val="24"/>
        </w:rPr>
        <w:t xml:space="preserve"> και επιβεβαίωση με τον ΑΜΚΑ.</w:t>
      </w:r>
    </w:p>
    <w:p w:rsidR="00AD2ADC" w:rsidRPr="00AD2ADC" w:rsidRDefault="00AD2ADC" w:rsidP="00AD2ADC">
      <w:pPr>
        <w:pStyle w:val="-HTML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Συμπλήρωση των προσωπικών στοιχείων σας (βάσει των στοιχείων που θα συμπληρωθούν θα γίνει η επιλογή του Οικογενειακού Ιατρού).</w:t>
      </w:r>
    </w:p>
    <w:p w:rsidR="00AD2ADC" w:rsidRPr="00AD2ADC" w:rsidRDefault="00AD2ADC" w:rsidP="00AD2ADC">
      <w:pPr>
        <w:pStyle w:val="-HTML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Επιλογή Οικογενειακού Ιατρού μεταξύ των διαθέσιμων. (Διαθέσιμοι θεωρούνται οι Οικογενειακοί Ιατροί, οι οποίοι παρέχουν υπηρεσίες εντός του Δήμου που έχει δηλωθεί στο 2 βήμα και οι οποίοι δεν έχουν συμπληρώσει το εκ του νόμου ανώτατο όριο πληθυσμού ευθύνης.</w:t>
      </w:r>
    </w:p>
    <w:p w:rsidR="00AD2ADC" w:rsidRPr="00AD2ADC" w:rsidRDefault="00AD2ADC" w:rsidP="00AD2ADC">
      <w:pPr>
        <w:pStyle w:val="-HTML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Υποβολή της ηλεκτρονικής αίτησης.</w:t>
      </w:r>
    </w:p>
    <w:p w:rsidR="00AD2ADC" w:rsidRPr="00AD2ADC" w:rsidRDefault="00AD2ADC" w:rsidP="00AD2ADC">
      <w:pPr>
        <w:pStyle w:val="-HTML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Εκτύπωση της αίτησης.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 w:rsidRPr="00AD2ADC">
        <w:rPr>
          <w:rFonts w:asciiTheme="minorHAnsi" w:hAnsiTheme="minorHAnsi"/>
          <w:sz w:val="24"/>
          <w:szCs w:val="24"/>
        </w:rPr>
        <w:t>Η  εγγραφή ολοκληρώνεται με την παράδοση της αίτησης στον Οικογενειακό  Ιατρό που αναγράφεται στην αίτηση, μαζί με:</w:t>
      </w:r>
    </w:p>
    <w:p w:rsidR="00AD2ADC" w:rsidRPr="00AD2ADC" w:rsidRDefault="00AD2ADC" w:rsidP="00AD2ADC">
      <w:pPr>
        <w:pStyle w:val="-HTML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Φωτοαντίγραφο Εγγράφου Ταυτοποίησης (</w:t>
      </w:r>
      <w:proofErr w:type="spellStart"/>
      <w:r w:rsidRPr="00AD2ADC">
        <w:rPr>
          <w:rFonts w:asciiTheme="minorHAnsi" w:hAnsiTheme="minorHAnsi"/>
          <w:sz w:val="24"/>
          <w:szCs w:val="24"/>
        </w:rPr>
        <w:t>π.χ</w:t>
      </w:r>
      <w:proofErr w:type="spellEnd"/>
      <w:r w:rsidRPr="00AD2ADC">
        <w:rPr>
          <w:rFonts w:asciiTheme="minorHAnsi" w:hAnsiTheme="minorHAnsi"/>
          <w:sz w:val="24"/>
          <w:szCs w:val="24"/>
        </w:rPr>
        <w:t xml:space="preserve"> Δελτίο Ταυτότητας) αιτούντος.</w:t>
      </w:r>
    </w:p>
    <w:p w:rsidR="00AD2ADC" w:rsidRPr="00AD2ADC" w:rsidRDefault="00AD2ADC" w:rsidP="00AD2ADC">
      <w:pPr>
        <w:pStyle w:val="-HTML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Φωτοαντίγραφο Εγγράφου Απόδειξης Διεύθυνσης Κατοικίας ή σχετική υπεύθυνη δήλωση (πρωτότυπη).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 w:rsidRPr="00AD2ADC">
        <w:rPr>
          <w:rFonts w:asciiTheme="minorHAnsi" w:hAnsiTheme="minorHAnsi"/>
          <w:sz w:val="24"/>
          <w:szCs w:val="24"/>
        </w:rPr>
        <w:t>Μετά την παρέλευση τριμήνου από την υποβολή της αίτησης, η διαδικασία εγγραφής ολοκληρώνεται αυτόματα από το σύστημα, ανάλογα με τη διαθεσιμότητα του Οικογενειακού Ιατρού που έχει επιλεγεί.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 w:rsidRPr="00AD2ADC">
        <w:rPr>
          <w:rFonts w:asciiTheme="minorHAnsi" w:hAnsiTheme="minorHAnsi"/>
          <w:sz w:val="24"/>
          <w:szCs w:val="24"/>
        </w:rPr>
        <w:t>Επισημαίνεται ότι:</w:t>
      </w:r>
    </w:p>
    <w:p w:rsidR="00AD2ADC" w:rsidRPr="00AD2ADC" w:rsidRDefault="00AD2ADC" w:rsidP="003009C9">
      <w:pPr>
        <w:pStyle w:val="-HTML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Μπορείτε να αλλάξετε Οικογενειακό Ιατρό μόνο μετά την παρέλευση εξαμήνου από την εγγραφή .</w:t>
      </w:r>
    </w:p>
    <w:p w:rsidR="00AD2ADC" w:rsidRPr="00AD2ADC" w:rsidRDefault="00AD2ADC" w:rsidP="003009C9">
      <w:pPr>
        <w:pStyle w:val="-HTML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Μπορείτε να προγραμματίζετε επισκέψεις μόνο στον Οικογενειακό Ιατρό  στον οποίο έχετε εγγραφεί.</w:t>
      </w:r>
    </w:p>
    <w:p w:rsidR="00AD2ADC" w:rsidRPr="00AD2ADC" w:rsidRDefault="00AD2ADC" w:rsidP="003009C9">
      <w:pPr>
        <w:pStyle w:val="-HTML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Για δωρεάν επίσκεψη σε συμβεβλημένο με τον ΕΟΠΥΥ ιατρό άλλης ειδικότητας πρέπει να ακολουθήσετε τη διαδικασία της παραπομπής από τον Οικογενειακό Ιατρό.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Δ/ΝΣΗ ΠΑΙΔΕΙΑΣΠΡΟΝΟΙΑΣ &amp; ΚΟΙΝ. ΠΟΛΙΤΙΚΗΣ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ΓΡ. ΔΗΜΑΡΧΟΥ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ΚΑΤΕΡΙΝΑ ΣΠΗΛΙΑ</w:t>
      </w:r>
    </w:p>
    <w:p w:rsidR="00AD2ADC" w:rsidRPr="00AD2ADC" w:rsidRDefault="00AD2ADC" w:rsidP="00AD2ADC">
      <w:pPr>
        <w:pStyle w:val="-HTML"/>
        <w:jc w:val="both"/>
        <w:rPr>
          <w:rFonts w:asciiTheme="minorHAnsi" w:hAnsiTheme="minorHAnsi"/>
          <w:sz w:val="24"/>
          <w:szCs w:val="24"/>
        </w:rPr>
      </w:pPr>
      <w:r w:rsidRPr="00AD2ADC">
        <w:rPr>
          <w:rFonts w:asciiTheme="minorHAnsi" w:hAnsiTheme="minorHAnsi"/>
          <w:sz w:val="24"/>
          <w:szCs w:val="24"/>
        </w:rPr>
        <w:t>213 20 24 400-401</w:t>
      </w:r>
    </w:p>
    <w:p w:rsidR="007744C0" w:rsidRPr="00AD2ADC" w:rsidRDefault="007744C0" w:rsidP="00AD2ADC">
      <w:pPr>
        <w:jc w:val="both"/>
        <w:rPr>
          <w:sz w:val="24"/>
          <w:szCs w:val="24"/>
        </w:rPr>
      </w:pPr>
    </w:p>
    <w:sectPr w:rsidR="007744C0" w:rsidRPr="00AD2ADC" w:rsidSect="00AD2AD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0F1"/>
    <w:multiLevelType w:val="hybridMultilevel"/>
    <w:tmpl w:val="7D56E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C5F"/>
    <w:multiLevelType w:val="hybridMultilevel"/>
    <w:tmpl w:val="4B405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3D7"/>
    <w:multiLevelType w:val="hybridMultilevel"/>
    <w:tmpl w:val="6C22D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2ADC"/>
    <w:rsid w:val="000A6F04"/>
    <w:rsid w:val="002071B1"/>
    <w:rsid w:val="003009C9"/>
    <w:rsid w:val="004B3E5B"/>
    <w:rsid w:val="0050358A"/>
    <w:rsid w:val="007744C0"/>
    <w:rsid w:val="00AD2ADC"/>
    <w:rsid w:val="00CE6B69"/>
    <w:rsid w:val="00DA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D2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D2ADC"/>
    <w:rPr>
      <w:rFonts w:ascii="Courier New" w:hAnsi="Courier New" w:cs="Courier New"/>
      <w:color w:val="000000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ΘΥΜΙΟΣ</cp:lastModifiedBy>
  <cp:revision>2</cp:revision>
  <cp:lastPrinted>2018-09-12T11:12:00Z</cp:lastPrinted>
  <dcterms:created xsi:type="dcterms:W3CDTF">2018-09-12T11:05:00Z</dcterms:created>
  <dcterms:modified xsi:type="dcterms:W3CDTF">2018-09-12T11:17:00Z</dcterms:modified>
</cp:coreProperties>
</file>